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este instrumento particular o (a) paciente _____________________________________, nascido (a) em ___/___/____ e inscrito no CPF sob o n° _________________________ ou seu responsável Sr. (a)_______________________________________, declara, para todos os fins legais, especialmente do disposto no artigo 39, VI, da Lei 8.078/90 que dá plena autorização ao (à) médico(a) assistente, Dr.(a)_________________________________, inscrito(a) no CRM-_________ sob o nº _______ para proceder as investigações necessárias ao diagnóstico do seu estado de saúde, bem como executar os procedimentos designado </w:t>
      </w:r>
      <w:r w:rsidDel="00000000" w:rsidR="00000000" w:rsidRPr="00000000">
        <w:rPr>
          <w:rFonts w:ascii="Trebuchet MS" w:cs="Trebuchet MS" w:eastAsia="Trebuchet MS" w:hAnsi="Trebuchet MS"/>
          <w:b w:val="1"/>
          <w:sz w:val="21"/>
          <w:szCs w:val="21"/>
          <w:rtl w:val="0"/>
        </w:rPr>
        <w:t xml:space="preserve">“PROCEDIMENTOS ENDOSCÓPICOS EM PACIENTES COM MARCAPASSO IMPLANTADO”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 todos os procedimentos que o incluem, inclusive anestesias/ sedação ou outras condutas médicas que tal tratamento médico possa requerer, podendo o referido profissional valer-se do auxílio de outros profissionais de saúde. Declara, outrossim, que o referido (a) médico (a), atendendo ao disposto no art. 22º e 34° do Código de Ética Médica e no art. 9º da Lei 8.078/90 (abaixo transcritos) e após a apresentação de métodos alternativos, sugeriu o tratamento médico-cirúrgico anteriormente citado, prestando informações detalhadas sobre o diagnóstico e sobre os procedimentos a serem adotados no tratamento sugerido e ora autorizado, especialmente as que se seguem:</w:t>
      </w:r>
    </w:p>
    <w:p w:rsidR="00000000" w:rsidDel="00000000" w:rsidP="00000000" w:rsidRDefault="00000000" w:rsidRPr="00000000" w14:paraId="0000000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DEFINIÇÃO: Procedimento endoscópico que utilizará bisturi elétrico.</w:t>
      </w:r>
    </w:p>
    <w:p w:rsidR="00000000" w:rsidDel="00000000" w:rsidP="00000000" w:rsidRDefault="00000000" w:rsidRPr="00000000" w14:paraId="0000000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RELACIONADA À ASSISTÊNCIA À SAÚDE:</w:t>
      </w:r>
    </w:p>
    <w:p w:rsidR="00000000" w:rsidDel="00000000" w:rsidP="00000000" w:rsidRDefault="00000000" w:rsidRPr="00000000" w14:paraId="0000000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legislação nacional vigente obriga os hospitais a manterem uma comissão e um programa de prevenção de infecções relacionadas à assistência à saúde.</w:t>
      </w:r>
    </w:p>
    <w:p w:rsidR="00000000" w:rsidDel="00000000" w:rsidP="00000000" w:rsidRDefault="00000000" w:rsidRPr="00000000" w14:paraId="0000000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 acordo com a Agência nacional de Vigilância sanitária (ANVISA) e com o National Healthcare Safety Network (NHSN), as taxas aceitáveis de infecção para cada potencial de contaminação cirúrgica são:</w:t>
      </w:r>
    </w:p>
    <w:p w:rsidR="00000000" w:rsidDel="00000000" w:rsidP="00000000" w:rsidRDefault="00000000" w:rsidRPr="00000000" w14:paraId="0000000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limpas: até 4%</w:t>
      </w:r>
    </w:p>
    <w:p w:rsidR="00000000" w:rsidDel="00000000" w:rsidP="00000000" w:rsidRDefault="00000000" w:rsidRPr="00000000" w14:paraId="0000000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potencialmente contaminadas: até 10%</w:t>
      </w:r>
    </w:p>
    <w:p w:rsidR="00000000" w:rsidDel="00000000" w:rsidP="00000000" w:rsidRDefault="00000000" w:rsidRPr="00000000" w14:paraId="0000000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Cirurgias contaminadas: até 17%</w:t>
      </w:r>
    </w:p>
    <w:p w:rsidR="00000000" w:rsidDel="00000000" w:rsidP="00000000" w:rsidRDefault="00000000" w:rsidRPr="00000000" w14:paraId="0000000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Estou ciente de que mesmo que o médico assistente, a equipe médica e o Hospital de Clínicas Ijuí - HCI,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0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Informo que estou ciente que por ser portador (a) de marca-passo serei submetido (a) a PROCEDIMENTO ENDOSCÓPICO QUE UTILIZARÁ BISTURI ELÉTRICO.</w:t>
      </w:r>
    </w:p>
    <w:p w:rsidR="00000000" w:rsidDel="00000000" w:rsidP="00000000" w:rsidRDefault="00000000" w:rsidRPr="00000000" w14:paraId="0000000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Informo que entrei em contato com o médico responsável pela implantação do marca-passo que autorizou a utilização do bisturi elétrico com a colocação da placa de neutro em posição distal (perna) e um imã sobre o marca-passo.</w:t>
      </w:r>
    </w:p>
    <w:p w:rsidR="00000000" w:rsidDel="00000000" w:rsidP="00000000" w:rsidRDefault="00000000" w:rsidRPr="00000000" w14:paraId="0000001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 ainda, ter lido as informações contidas no presente instrumento, as quais entendeu perfeitamente e aceitou, compromissando-se respeitar integralmente as instruções fornecidas pelo(a) médico(a), estando ciente de que sua não observância poderá acarretar riscos e efeitos colaterais a si (ou ao paciente).</w:t>
      </w:r>
    </w:p>
    <w:p w:rsidR="00000000" w:rsidDel="00000000" w:rsidP="00000000" w:rsidRDefault="00000000" w:rsidRPr="00000000" w14:paraId="0000001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Declara, igualmente, estar ciente de que o tratamento adotado não assegura a garantia de cura, e que a evolução da doença e do tratamento podem obrigar o (a) médico (a) a modificar as condutas inicialmente propostas, sendo que, neste caso, fica o(a) mesmo(a) autorizado(a),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1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Assim, tendo lido, entendido e aceito as explicações sobre os RISCOS E COMPLICAÇÕES deste procedimento, expressa seu pleno consentimento para a sua realização.</w:t>
      </w:r>
    </w:p>
    <w:p w:rsidR="00000000" w:rsidDel="00000000" w:rsidP="00000000" w:rsidRDefault="00000000" w:rsidRPr="00000000" w14:paraId="00000017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B">
      <w:pPr>
        <w:spacing w:line="240" w:lineRule="auto"/>
        <w:ind w:left="3600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     Ijuí, __________ de ____________________ de __________.</w:t>
      </w:r>
    </w:p>
    <w:p w:rsidR="00000000" w:rsidDel="00000000" w:rsidP="00000000" w:rsidRDefault="00000000" w:rsidRPr="00000000" w14:paraId="0000001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                                        _______________________________</w:t>
      </w:r>
    </w:p>
    <w:p w:rsidR="00000000" w:rsidDel="00000000" w:rsidP="00000000" w:rsidRDefault="00000000" w:rsidRPr="00000000" w14:paraId="00000022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 Médico (a) Assistente                                                             Assinatura do Paciente</w:t>
      </w:r>
    </w:p>
    <w:p w:rsidR="00000000" w:rsidDel="00000000" w:rsidP="00000000" w:rsidRDefault="00000000" w:rsidRPr="00000000" w14:paraId="00000023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Hospital de Clínicas Ijuí</w:t>
      </w:r>
    </w:p>
    <w:p w:rsidR="00000000" w:rsidDel="00000000" w:rsidP="00000000" w:rsidRDefault="00000000" w:rsidRPr="00000000" w14:paraId="0000002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CRM:___________ UF:_____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___________________________________                                    </w:t>
      </w:r>
    </w:p>
    <w:p w:rsidR="00000000" w:rsidDel="00000000" w:rsidP="00000000" w:rsidRDefault="00000000" w:rsidRPr="00000000" w14:paraId="0000002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Assinatura do Responsável/Testemunha</w:t>
      </w:r>
    </w:p>
    <w:p w:rsidR="00000000" w:rsidDel="00000000" w:rsidP="00000000" w:rsidRDefault="00000000" w:rsidRPr="00000000" w14:paraId="0000002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Código de Ética Médica – Art. 22. É vedado ao médico deixar de obter consentimento do paciente ou de seu representante legal após esclarecê-lo sobre o procedimento a ser realizado, salvo em caso de risco iminente de morte.</w:t>
      </w:r>
    </w:p>
    <w:p w:rsidR="00000000" w:rsidDel="00000000" w:rsidP="00000000" w:rsidRDefault="00000000" w:rsidRPr="00000000" w14:paraId="0000002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Art. 34. É vedado ao médico deixar de informar ao paciente o diagnóstico, o prognóstico, os riscos e os objetivos do tratamento, salvo quando a comunicação direta possa lhe provocar dano, devendo, nesse caso, fazer a comunicação a seu representante legal.</w:t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Fonts w:ascii="Trebuchet MS" w:cs="Trebuchet MS" w:eastAsia="Trebuchet MS" w:hAnsi="Trebuchet MS"/>
          <w:sz w:val="18"/>
          <w:szCs w:val="18"/>
          <w:rtl w:val="0"/>
        </w:rPr>
        <w:t xml:space="preserve">Lei 8.078 de 11/09/1990 – Código Brasileiro de Defesa do Consumidor: Art. 9º - O fornecedor de produtos ou serviços potencialmente perigosos à saúde ou segurança deverá informar, de maneira ostensiva e adequada, a respeito da sua nocividade ou periculosidade, sem prejuízo da adoção de outras medidas cabíveis em cada caso concreto. Art. 39º - É vedado ao fornecedor de produtos ou serviços dentre outras práticas abusivas: VI – executar serviços sem a prévia elaboração de orçamento e autorização expressa do consumidor, ressalvadas as decorrentes de práticas anteriores entre as partes.</w:t>
      </w:r>
    </w:p>
    <w:p w:rsidR="00000000" w:rsidDel="00000000" w:rsidP="00000000" w:rsidRDefault="00000000" w:rsidRPr="00000000" w14:paraId="0000002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</w:t>
      </w:r>
    </w:p>
    <w:p w:rsidR="00000000" w:rsidDel="00000000" w:rsidP="00000000" w:rsidRDefault="00000000" w:rsidRPr="00000000" w14:paraId="00000030">
      <w:pPr>
        <w:spacing w:line="360" w:lineRule="auto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1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3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2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33">
          <w:pPr>
            <w:jc w:val="center"/>
            <w:rPr>
              <w:rFonts w:ascii="Trebuchet MS" w:cs="Trebuchet MS" w:eastAsia="Trebuchet MS" w:hAnsi="Trebuchet MS"/>
              <w:b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rtl w:val="0"/>
            </w:rPr>
            <w:t xml:space="preserve">TERMO DE CONSENTIMENTO INFORMADO PARA REALIZAÇÃO DE PROCEDIMENTOS ENDOSCÓPICOS EM PACIENTES COM MARCAPASSO IMPLANTADO</w:t>
          </w:r>
        </w:p>
      </w:tc>
    </w:tr>
  </w:tbl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KkPcKBRXeLkz52c96bqq72tdyQ==">CgMxLjA4AHIhMVdrWDVtQlNobW83RXEwejJiWXV2MEJZTkdIQUxEZFlr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