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este instrumento particular o (a) paciente _____________________________________, nascido (a) em ___/___/____ e inscrito no CPF sob o n° _________________________ ou seu responsável Sr. (a)_______________________________________, declara, para todos os fins legais, especialmente do disposto no artigo 39, VI, da Lei 8.078/90 que dá plena autorização ao (à) médico(a) assistente, Dr.(a)_________________________________, inscrito(a) no CRM-_________ sob o nº _______ para proceder as investigações necessárias ao diagnóstico do seu estado de saúde, bem como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“POSTECTOMIA”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 todos os procedimentos que o incluem, inclusive anestesias ou outras condutas médicas que tal tratamento médico possa requerer, podendo o referido profissional valer-se do auxílio de outros profissionais de saúde. Declara, outrossim, que o referido (a) médico (a), atendendo ao disposto no art. 22º e 34° do Código de Ética Médica e no art. 9º da Lei 8.078/90 (abaixo transcritos) e após a apresentação de métodos alternativos, sugeriu o tratamento médico-cirúrgico anteriormente citado, prestando informações detalhadas sobre o diagnóstico e sobre os procedimentos a serem adotados no tratamento sugerido e ora autorizado, especialmente as que se seguem:</w:t>
      </w:r>
    </w:p>
    <w:p w:rsidR="00000000" w:rsidDel="00000000" w:rsidP="00000000" w:rsidRDefault="00000000" w:rsidRPr="00000000" w14:paraId="0000000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DEFINIÇÃO: Retirada de excesso de prepúcio do pênis como forma de tratamento da redundância de prepúcio, fimose, parafimose ou balanopostite de repetição.</w:t>
      </w:r>
    </w:p>
    <w:p w:rsidR="00000000" w:rsidDel="00000000" w:rsidP="00000000" w:rsidRDefault="00000000" w:rsidRPr="00000000" w14:paraId="0000000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RISCOS E COMPLICAÇÕES DO PROCEDIMENTO:</w:t>
      </w:r>
    </w:p>
    <w:p w:rsidR="00000000" w:rsidDel="00000000" w:rsidP="00000000" w:rsidRDefault="00000000" w:rsidRPr="00000000" w14:paraId="0000000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0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local requerendo tratamento clínico ou cirúrgico;</w:t>
      </w:r>
    </w:p>
    <w:p w:rsidR="00000000" w:rsidDel="00000000" w:rsidP="00000000" w:rsidRDefault="00000000" w:rsidRPr="00000000" w14:paraId="0000000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uretral com saída da urina por orifício abaixo da glande;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do meato uretral requerendo dilatações ou futuros procedimentos cirúrgicos;</w:t>
      </w:r>
    </w:p>
    <w:p w:rsidR="00000000" w:rsidDel="00000000" w:rsidP="00000000" w:rsidRDefault="00000000" w:rsidRPr="00000000" w14:paraId="0000000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Edema, hematoma ou linfedema;</w:t>
      </w:r>
    </w:p>
    <w:p w:rsidR="00000000" w:rsidDel="00000000" w:rsidP="00000000" w:rsidRDefault="00000000" w:rsidRPr="00000000" w14:paraId="0000000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da pele e/ou da glande;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0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RELACIONADA À ASSISTÊNCIA À SAÚDE:</w:t>
      </w:r>
    </w:p>
    <w:p w:rsidR="00000000" w:rsidDel="00000000" w:rsidP="00000000" w:rsidRDefault="00000000" w:rsidRPr="00000000" w14:paraId="0000001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legislação nacional vigente obriga os hospitais a manterem uma comissão e um programa de prevenção de infecções relacionadas à assistência à saúde.</w:t>
      </w:r>
    </w:p>
    <w:p w:rsidR="00000000" w:rsidDel="00000000" w:rsidP="00000000" w:rsidRDefault="00000000" w:rsidRPr="00000000" w14:paraId="0000001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 acordo com a Agência nacional de Vigilância sanitária (ANVISA) e com o National Healthcare Safety Network (NHSN), as taxas aceitáveis de infecção para cada potencial de contaminação cirúrgica são:</w:t>
      </w:r>
    </w:p>
    <w:p w:rsidR="00000000" w:rsidDel="00000000" w:rsidP="00000000" w:rsidRDefault="00000000" w:rsidRPr="00000000" w14:paraId="0000001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limpas: até 4%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potencialmente contaminadas: até 10%</w:t>
      </w:r>
    </w:p>
    <w:p w:rsidR="00000000" w:rsidDel="00000000" w:rsidP="00000000" w:rsidRDefault="00000000" w:rsidRPr="00000000" w14:paraId="0000001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contaminadas: até 17%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Estou ciente de que mesmo que o médico assistente, a equipe médica e o Hospital de Clínicas Ijuí - HCI,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 ainda, ter lido as informações contidas no presente instrumento, as quais entendeu perfeitamente e aceitou, compromissando-se respeitar integralmente as instruções fornecidas pelo(a) médico(a), estando ciente de que sua não observância poderá acarretar riscos e efeitos colaterais a si (ou ao paciente).</w:t>
      </w:r>
    </w:p>
    <w:p w:rsidR="00000000" w:rsidDel="00000000" w:rsidP="00000000" w:rsidRDefault="00000000" w:rsidRPr="00000000" w14:paraId="0000001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Declara, igualmente, estar ciente de que o tratamento adotado não assegura a garantia de cura, e que a evolução da doença e do tratamento podem obrigar o (a) médico (a) a modificar as condutas inicialmente propostas, sendo que, neste caso, fica o(a) mesmo(a) autorizado(a),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1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Assim, tendo lido, entendido e aceito as explicações sobre os RISCOS E COMPLICAÇÕES deste procedimento, expressa seu pleno consentimento para a sua realização.</w:t>
      </w:r>
    </w:p>
    <w:p w:rsidR="00000000" w:rsidDel="00000000" w:rsidP="00000000" w:rsidRDefault="00000000" w:rsidRPr="00000000" w14:paraId="0000001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3600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     Ijuí, __________ de ____________________ de __________.</w:t>
      </w:r>
    </w:p>
    <w:p w:rsidR="00000000" w:rsidDel="00000000" w:rsidP="00000000" w:rsidRDefault="00000000" w:rsidRPr="00000000" w14:paraId="0000002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                                        _______________________________</w:t>
      </w:r>
    </w:p>
    <w:p w:rsidR="00000000" w:rsidDel="00000000" w:rsidP="00000000" w:rsidRDefault="00000000" w:rsidRPr="00000000" w14:paraId="0000002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 Médico (a) Assistente                                                             Assinatura do Paciente</w:t>
      </w:r>
    </w:p>
    <w:p w:rsidR="00000000" w:rsidDel="00000000" w:rsidP="00000000" w:rsidRDefault="00000000" w:rsidRPr="00000000" w14:paraId="0000002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Hospital de Clínicas Ijuí</w:t>
      </w:r>
    </w:p>
    <w:p w:rsidR="00000000" w:rsidDel="00000000" w:rsidP="00000000" w:rsidRDefault="00000000" w:rsidRPr="00000000" w14:paraId="0000002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CRM:___________ UF:_____</w:t>
      </w:r>
    </w:p>
    <w:p w:rsidR="00000000" w:rsidDel="00000000" w:rsidP="00000000" w:rsidRDefault="00000000" w:rsidRPr="00000000" w14:paraId="00000029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___________________________________                                    </w:t>
      </w:r>
    </w:p>
    <w:p w:rsidR="00000000" w:rsidDel="00000000" w:rsidP="00000000" w:rsidRDefault="00000000" w:rsidRPr="00000000" w14:paraId="0000002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Assinatura do Responsável/Testemunha</w:t>
      </w:r>
    </w:p>
    <w:p w:rsidR="00000000" w:rsidDel="00000000" w:rsidP="00000000" w:rsidRDefault="00000000" w:rsidRPr="00000000" w14:paraId="0000002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Código de Ética Médica – Art. 22. É vedado ao médico deixar de obter consentimento do paciente ou de seu representante legal após esclarecê-lo sobre o procedimento a ser realizado, salvo em caso de risco iminente de morte.</w:t>
      </w:r>
    </w:p>
    <w:p w:rsidR="00000000" w:rsidDel="00000000" w:rsidP="00000000" w:rsidRDefault="00000000" w:rsidRPr="00000000" w14:paraId="0000003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Art. 34. É vedado ao médico deixar de informar ao paciente o diagnóstico, o prognóstico, os riscos e os objetivos do tratamento, salvo quando a comunicação direta possa lhe provocar dano, devendo, nesse caso, fazer a comunicação a seu representante legal.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Lei 8.078 de 11/09/1990 – Código Brasileiro de Defesa do Consumidor: Art. 9º - O fornecedor de produtos ou serviços potencialmente perigosos à saúde ou segurança deverá informar, de maneira ostensiva e adequada, a respeito da sua nocividade ou periculosidade, sem prejuízo da adoção de outras medidas cabíveis em cada caso concreto. Art. 39º - É vedado ao fornecedor de produtos ou serviços dentre outras práticas abusivas: VI – executar serviços sem a prévia elaboração de orçamento e autorização expressa do consumidor, ressalvadas as decorrentes de práticas anteriores entre as partes.</w:t>
      </w:r>
    </w:p>
    <w:p w:rsidR="00000000" w:rsidDel="00000000" w:rsidP="00000000" w:rsidRDefault="00000000" w:rsidRPr="00000000" w14:paraId="0000003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</w:t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3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2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36">
          <w:pPr>
            <w:jc w:val="center"/>
            <w:rPr>
              <w:rFonts w:ascii="Trebuchet MS" w:cs="Trebuchet MS" w:eastAsia="Trebuchet MS" w:hAnsi="Trebuchet MS"/>
              <w:b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rtl w:val="0"/>
            </w:rPr>
            <w:t xml:space="preserve">TERMO DE CONSENTIMENTO INFORMADO PARA REALIZAÇÃO DE POSTECTOMIA</w:t>
          </w:r>
        </w:p>
      </w:tc>
    </w:tr>
  </w:tbl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ZN0JsUKaxAFNDAwh3KiVoYY6A==">CgMxLjA4AHIhMVhqZEhXWC00QUdCN0o0T004eFl4OUlFb0FCWEozMlll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