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58471494"/>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460849831"/>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“PLASTIA ARTERIAL COM REMENDO (QUALQUER TÉCNICA)”</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“PLASTIA ARTERIAL COM REMENDO (QUALQUER TÉCNICA)”</w:t>
      </w:r>
      <w:r w:rsidDel="00000000" w:rsidR="00000000" w:rsidRPr="00000000">
        <w:rPr>
          <w:rFonts w:ascii="Trebuchet MS" w:cs="Trebuchet MS" w:eastAsia="Trebuchet MS" w:hAnsi="Trebuchet MS"/>
          <w:sz w:val="21"/>
          <w:szCs w:val="21"/>
          <w:rtl w:val="0"/>
        </w:rPr>
        <w:t xml:space="preserve"> consiste em plastia arterial com remendo ou patch consiste na cirurgia realizada para reparar perda de substância arterial.</w:t>
      </w:r>
    </w:p>
    <w:p w:rsidR="00000000" w:rsidDel="00000000" w:rsidP="00000000" w:rsidRDefault="00000000" w:rsidRPr="00000000" w14:paraId="00000031">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2128096142"/>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984381728"/>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512529864"/>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122119766"/>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ind w:left="-28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PLASTIA ARTERIAL COM REMENDO (QUALQUER TÉCNICA)</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txbUOl9sjNx1h4a2cE9hEXMysQ==">CgMxLjAaHwoBMBIaChgICVIUChJ0YWJsZS45aHJjM24xeDVyZTkaHwoBMRIaChgICVIUChJ0YWJsZS5vMXpobW0ybzByZ2gaHwoBMhIaChgICVIUChJ0YWJsZS5ubjBiemFhazF6OG0aHwoBMxIaChgICVIUChJ0YWJsZS5wdmM0NXFoYTM2a24aHwoBNBIaChgICVIUChJ0YWJsZS5iOHhzM3Ixb2EyYm8aHwoBNRIaChgICVIUChJ0YWJsZS5rYmczYWZvcGpmdW44AHIhMTJ3cDBvSVZXZkVxNDZ0cC1rYkdyVTF3TmJtcnB1U0l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