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06221832"/>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161463652"/>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“MARCA PASSO CARDÍACO E CDI”</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“MARCA PASSO CARDÍACO E CDI” </w:t>
      </w:r>
      <w:r w:rsidDel="00000000" w:rsidR="00000000" w:rsidRPr="00000000">
        <w:rPr>
          <w:rFonts w:ascii="Trebuchet MS" w:cs="Trebuchet MS" w:eastAsia="Trebuchet MS" w:hAnsi="Trebuchet MS"/>
          <w:sz w:val="21"/>
          <w:szCs w:val="21"/>
          <w:rtl w:val="0"/>
        </w:rPr>
        <w:t xml:space="preserve">consiste no procedimento que visa manter um número adequado de batimentos cardíacos através de um fio de estimulação e um aparelho de comando (gerador). Pode ser: PROVISÓRIO – quando o aparelho (gerador) fica externo e permanece por alguns dias enquanto necessário; DEFINITIVO – o gerador é implantado debaixo da pele por uma pequena cirurgia e ali permanece por toda vida.</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O procedimento é indicado quando a frequência cardíaca é muito baixa e incapaz de manter fluxo sanguíneo para os órgãos vitais; Frequência cardíaca muito baixa e pode levar a outras arritmias graves com parada cardíaca.</w:t>
      </w:r>
    </w:p>
    <w:p w:rsidR="00000000" w:rsidDel="00000000" w:rsidP="00000000" w:rsidRDefault="00000000" w:rsidRPr="00000000" w14:paraId="0000003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8">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9">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F">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40">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1">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2">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3">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4">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5">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6">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7">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8">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9">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A">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B">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F">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r w:rsidDel="00000000" w:rsidR="00000000" w:rsidRPr="00000000">
        <w:rPr>
          <w:rtl w:val="0"/>
        </w:rPr>
      </w:r>
    </w:p>
    <w:p w:rsidR="00000000" w:rsidDel="00000000" w:rsidP="00000000" w:rsidRDefault="00000000" w:rsidRPr="00000000" w14:paraId="00000050">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9">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A">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508533778"/>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1">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2">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5">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2317712"/>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614948025"/>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9">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A">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863133167"/>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4">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MARCAPASSO CARDÍACO E CDI</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BVx+sYe39wlHG6NxlVsXBPFg==">CgMxLjAaHwoBMBIaChgICVIUChJ0YWJsZS45aHJjM24xeDVyZTkaHwoBMRIaChgICVIUChJ0YWJsZS5vMXpobW0ybzByZ2gaHwoBMhIaChgICVIUChJ0YWJsZS5ubjBiemFhazF6OG0aHwoBMxIaChgICVIUChJ0YWJsZS5wdmM0NXFoYTM2a24aHwoBNBIaChgICVIUChJ0YWJsZS5iOHhzM3Ixb2EyYm8aHwoBNRIaChgICVIUChJ0YWJsZS5rYmczYWZvcGpmdW44AHIhMWRFMlpwdmhGbE16SXVsdThvYzRoMzB2X09nMjRyQl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