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ind w:left="-285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CONSENTIMENTO INFORMADO PARA REALIZAÇÃO DE CISTOSCOPIA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34267672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52464860"/>
        <w:tag w:val="goog_rdk_1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Por este instrumento, o(a) paciente acima identificado(a), ou seu responsável legal, autoriza, para todos os fins legais, o HOSPITAL, através de sua equipe médica e assistencial a realizar todas as investigações e procedimentos necessários ao diagnóstico e tratamento envolvendo a CISTOSCOPIA.</w:t>
      </w:r>
    </w:p>
    <w:p w:rsidR="00000000" w:rsidDel="00000000" w:rsidP="00000000" w:rsidRDefault="00000000" w:rsidRPr="00000000" w14:paraId="0000003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DESCRIÇÃO DO PROCEDIMENTO</w:t>
      </w:r>
    </w:p>
    <w:p w:rsidR="00000000" w:rsidDel="00000000" w:rsidP="00000000" w:rsidRDefault="00000000" w:rsidRPr="00000000" w14:paraId="00000033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cistoscopia é um procedimento endoscópico que permite a visualização interna da uretra e da bexiga, utilizando um aparelho chamado cistoscópio. O exame pode ter finalidade diagnóstica ou terapêutica, incluindo: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Investigação de sangramento urinário (hematúria);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Identificação de cálculos, tumores, estenoses ou inflamações;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Avaliação de sintomas urinários persistentes;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Retirada de corpos estranhos;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Biópsias;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Procedimentos complementares indicados pelo médico.</w:t>
      </w:r>
    </w:p>
    <w:p w:rsidR="00000000" w:rsidDel="00000000" w:rsidP="00000000" w:rsidRDefault="00000000" w:rsidRPr="00000000" w14:paraId="0000003A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COMO O PROCEDIMENTO É REALIZADO</w:t>
      </w:r>
    </w:p>
    <w:p w:rsidR="00000000" w:rsidDel="00000000" w:rsidP="00000000" w:rsidRDefault="00000000" w:rsidRPr="00000000" w14:paraId="0000003C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cistoscopia é realizada com introdução do aparelho pela uretra até a bexiga;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Pode ser utilizada anestesia local, sedação ou anestesia geral, conforme indicação;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Soro estéril é utilizado para distender a bexiga, facilitando a visualização;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exame é feito por médico habilitado, com instrumentos estéreis e ambiente adequado.</w:t>
      </w:r>
    </w:p>
    <w:p w:rsidR="00000000" w:rsidDel="00000000" w:rsidP="00000000" w:rsidRDefault="00000000" w:rsidRPr="00000000" w14:paraId="00000041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POSSÍVEIS RISCOS E COMPLICAÇÕES</w:t>
      </w:r>
    </w:p>
    <w:p w:rsidR="00000000" w:rsidDel="00000000" w:rsidP="00000000" w:rsidRDefault="00000000" w:rsidRPr="00000000" w14:paraId="00000043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invasivo, a cistoscopia pode apresentar riscos, mesmo que pouco frequentes. Entre eles: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Complicações urinárias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Ardência ao urinar nas primeiras 24–48h;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Sangramento urinário leve;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Infecção urinária;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Dificuldade para urinar;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Retenção urinária (necessidade transitória de cateter).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Complicações do procedimento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Dor abdominal ou uretral;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Perfuração vesical (rara);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Sangramento significativo (raro).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Complicações relacionadas à anestesia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Reações alérgicas;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Queda de pressão;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Alterações cardiovasculares ou respiratórias (raras).</w:t>
      </w:r>
    </w:p>
    <w:p w:rsidR="00000000" w:rsidDel="00000000" w:rsidP="00000000" w:rsidRDefault="00000000" w:rsidRPr="00000000" w14:paraId="00000052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Em caso de intercorrências, a equipe médica poderá indicar observação, medicação, internação ou intervenção complementar.</w:t>
      </w:r>
    </w:p>
    <w:p w:rsidR="00000000" w:rsidDel="00000000" w:rsidP="00000000" w:rsidRDefault="00000000" w:rsidRPr="00000000" w14:paraId="00000053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INFECÇÃO RELACIONADA À ASSISTÊNCIA À SAÚDE (IRAS)</w:t>
      </w:r>
    </w:p>
    <w:p w:rsidR="00000000" w:rsidDel="00000000" w:rsidP="00000000" w:rsidRDefault="00000000" w:rsidRPr="00000000" w14:paraId="00000055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que, conforme normas da ANVISA e do NHSN, mesmo com todas as medidas preventivas adotadas pelo hospital, existe risco de infecção associado ao procedimento. As taxas aceitáveis são: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limpas: até 4%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potencialmente contaminadas: até 10%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contaminadas: até 17%</w:t>
      </w:r>
    </w:p>
    <w:p w:rsidR="00000000" w:rsidDel="00000000" w:rsidP="00000000" w:rsidRDefault="00000000" w:rsidRPr="00000000" w14:paraId="00000059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Compreendo que tais riscos não podem ser completamente eliminados.</w:t>
      </w:r>
    </w:p>
    <w:p w:rsidR="00000000" w:rsidDel="00000000" w:rsidP="00000000" w:rsidRDefault="00000000" w:rsidRPr="00000000" w14:paraId="0000005A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ALTERNATIVAS AO PROCEDIMENTO</w:t>
      </w:r>
    </w:p>
    <w:p w:rsidR="00000000" w:rsidDel="00000000" w:rsidP="00000000" w:rsidRDefault="00000000" w:rsidRPr="00000000" w14:paraId="0000005C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Conforme avaliação médica, alternativas podem incluir:</w:t>
      </w:r>
    </w:p>
    <w:p w:rsidR="00000000" w:rsidDel="00000000" w:rsidP="00000000" w:rsidRDefault="00000000" w:rsidRPr="00000000" w14:paraId="0000005D">
      <w:pPr>
        <w:numPr>
          <w:ilvl w:val="0"/>
          <w:numId w:val="7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Ultrassonografia;</w:t>
      </w:r>
    </w:p>
    <w:p w:rsidR="00000000" w:rsidDel="00000000" w:rsidP="00000000" w:rsidRDefault="00000000" w:rsidRPr="00000000" w14:paraId="0000005E">
      <w:pPr>
        <w:numPr>
          <w:ilvl w:val="0"/>
          <w:numId w:val="7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Tomografia;</w:t>
      </w:r>
    </w:p>
    <w:p w:rsidR="00000000" w:rsidDel="00000000" w:rsidP="00000000" w:rsidRDefault="00000000" w:rsidRPr="00000000" w14:paraId="0000005F">
      <w:pPr>
        <w:numPr>
          <w:ilvl w:val="0"/>
          <w:numId w:val="7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Ressonância magnética;</w:t>
      </w:r>
    </w:p>
    <w:p w:rsidR="00000000" w:rsidDel="00000000" w:rsidP="00000000" w:rsidRDefault="00000000" w:rsidRPr="00000000" w14:paraId="00000060">
      <w:pPr>
        <w:numPr>
          <w:ilvl w:val="0"/>
          <w:numId w:val="7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Análises laboratoriais;</w:t>
      </w:r>
    </w:p>
    <w:p w:rsidR="00000000" w:rsidDel="00000000" w:rsidP="00000000" w:rsidRDefault="00000000" w:rsidRPr="00000000" w14:paraId="00000061">
      <w:pPr>
        <w:numPr>
          <w:ilvl w:val="0"/>
          <w:numId w:val="7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 clínica.</w:t>
      </w:r>
    </w:p>
    <w:p w:rsidR="00000000" w:rsidDel="00000000" w:rsidP="00000000" w:rsidRDefault="00000000" w:rsidRPr="00000000" w14:paraId="00000062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Entretanto, a equipe esclareceu que a cistoscopia é o exame mais adequado ou necessário para o meu diagnóstico/tratamento.</w:t>
      </w:r>
    </w:p>
    <w:p w:rsidR="00000000" w:rsidDel="00000000" w:rsidP="00000000" w:rsidRDefault="00000000" w:rsidRPr="00000000" w14:paraId="00000063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BENEFÍCIOS ESPERADOS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Diagnóstico preciso de alterações urinárias;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Possibilidade de tratamento imediato durante o exame;</w:t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Orientação de conduta terapêutica mais eficaz.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RESPONSABILIDADES E DIREITOS DO PACIENTE</w:t>
      </w:r>
    </w:p>
    <w:p w:rsidR="00000000" w:rsidDel="00000000" w:rsidP="00000000" w:rsidRDefault="00000000" w:rsidRPr="00000000" w14:paraId="0000006A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6B">
      <w:pPr>
        <w:numPr>
          <w:ilvl w:val="0"/>
          <w:numId w:val="8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orientado(a) a informar alergias, doenças e medicamentos em uso;</w:t>
      </w:r>
    </w:p>
    <w:p w:rsidR="00000000" w:rsidDel="00000000" w:rsidP="00000000" w:rsidRDefault="00000000" w:rsidRPr="00000000" w14:paraId="0000006C">
      <w:pPr>
        <w:numPr>
          <w:ilvl w:val="0"/>
          <w:numId w:val="8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Compreendo que devo seguir as orientações pré e pós-exame;</w:t>
      </w:r>
    </w:p>
    <w:p w:rsidR="00000000" w:rsidDel="00000000" w:rsidP="00000000" w:rsidRDefault="00000000" w:rsidRPr="00000000" w14:paraId="0000006D">
      <w:pPr>
        <w:numPr>
          <w:ilvl w:val="0"/>
          <w:numId w:val="8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fazer perguntas, retirar meu consentimento e recusar o procedimento, exceto em situações de risco iminente;</w:t>
      </w:r>
    </w:p>
    <w:p w:rsidR="00000000" w:rsidDel="00000000" w:rsidP="00000000" w:rsidRDefault="00000000" w:rsidRPr="00000000" w14:paraId="0000006E">
      <w:pPr>
        <w:numPr>
          <w:ilvl w:val="0"/>
          <w:numId w:val="8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Sei que o procedimento não garante cura e que a evolução clínica pode exigir modificações de conduta médica;</w:t>
      </w:r>
    </w:p>
    <w:p w:rsidR="00000000" w:rsidDel="00000000" w:rsidP="00000000" w:rsidRDefault="00000000" w:rsidRPr="00000000" w14:paraId="0000006F">
      <w:pPr>
        <w:numPr>
          <w:ilvl w:val="0"/>
          <w:numId w:val="8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também que meu acompanhante possa retirar laudos e materiais coletados para análise, mediante protocolo.</w:t>
      </w:r>
    </w:p>
    <w:p w:rsidR="00000000" w:rsidDel="00000000" w:rsidP="00000000" w:rsidRDefault="00000000" w:rsidRPr="00000000" w14:paraId="00000070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DA AUTORIZAÇÃO PARA ENVIO DE PESQUISA DE SATISFAÇÃO</w:t>
      </w:r>
    </w:p>
    <w:p w:rsidR="00000000" w:rsidDel="00000000" w:rsidP="00000000" w:rsidRDefault="00000000" w:rsidRPr="00000000" w14:paraId="0000007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10. DO TRATAMENTO DE DADOS PESSOAIS (LGPD)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11. DO USO DE INTELIGÊNCIA ARTIFICIAL NO ÂMBITO DO SERVIÇO PRESTADO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7F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12. DECLARAÇÃO DE CONSENTIMENTO</w:t>
      </w:r>
    </w:p>
    <w:p w:rsidR="00000000" w:rsidDel="00000000" w:rsidP="00000000" w:rsidRDefault="00000000" w:rsidRPr="00000000" w14:paraId="00000081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2">
      <w:pPr>
        <w:numPr>
          <w:ilvl w:val="0"/>
          <w:numId w:val="5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claras sobre o procedimento, seus riscos, benefícios e alternativas;</w:t>
      </w:r>
    </w:p>
    <w:p w:rsidR="00000000" w:rsidDel="00000000" w:rsidP="00000000" w:rsidRDefault="00000000" w:rsidRPr="00000000" w14:paraId="00000083">
      <w:pPr>
        <w:numPr>
          <w:ilvl w:val="0"/>
          <w:numId w:val="5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 e compreendi todas as informações deste termo;</w:t>
      </w:r>
    </w:p>
    <w:p w:rsidR="00000000" w:rsidDel="00000000" w:rsidP="00000000" w:rsidRDefault="00000000" w:rsidRPr="00000000" w14:paraId="00000084">
      <w:pPr>
        <w:numPr>
          <w:ilvl w:val="0"/>
          <w:numId w:val="5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Tive oportunidade de tirar dúvidas;</w:t>
      </w:r>
    </w:p>
    <w:p w:rsidR="00000000" w:rsidDel="00000000" w:rsidP="00000000" w:rsidRDefault="00000000" w:rsidRPr="00000000" w14:paraId="00000085">
      <w:pPr>
        <w:numPr>
          <w:ilvl w:val="0"/>
          <w:numId w:val="5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Concordo, de modo livre e esclarecido, com a realização da CISTOSCOPIA pelo HOSPITAL e sua equipe.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86714784"/>
        <w:tag w:val="goog_rdk_2"/>
      </w:sdtPr>
      <w:sdtContent>
        <w:tbl>
          <w:tblPr>
            <w:tblStyle w:val="Table4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2.5"/>
            <w:gridCol w:w="4962.5"/>
            <w:tblGridChange w:id="0">
              <w:tblGrid>
                <w:gridCol w:w="4962.5"/>
                <w:gridCol w:w="4962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8F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91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</w:tbl>
      </w:sdtContent>
    </w:sdt>
    <w:p w:rsidR="00000000" w:rsidDel="00000000" w:rsidP="00000000" w:rsidRDefault="00000000" w:rsidRPr="00000000" w14:paraId="00000092">
      <w:pPr>
        <w:ind w:left="-285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885.0" w:type="dxa"/>
      <w:jc w:val="left"/>
      <w:tblInd w:w="-289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8" w:val="single"/>
            <w:left w:color="000000" w:space="0" w:sz="8" w:val="single"/>
            <w:bottom w:color="000000" w:space="0" w:sz="8" w:val="single"/>
          </w:tcBorders>
          <w:vAlign w:val="center"/>
        </w:tcPr>
        <w:p w:rsidR="00000000" w:rsidDel="00000000" w:rsidP="00000000" w:rsidRDefault="00000000" w:rsidRPr="00000000" w14:paraId="0000009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8" w:val="single"/>
            <w:left w:color="000000" w:space="0" w:sz="8" w:val="single"/>
            <w:bottom w:color="000000" w:space="0" w:sz="8" w:val="single"/>
          </w:tcBorders>
          <w:vAlign w:val="center"/>
        </w:tcPr>
        <w:p w:rsidR="00000000" w:rsidDel="00000000" w:rsidP="00000000" w:rsidRDefault="00000000" w:rsidRPr="00000000" w14:paraId="00000095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</w:p>
      </w:tc>
    </w:tr>
  </w:tbl>
  <w:p w:rsidR="00000000" w:rsidDel="00000000" w:rsidP="00000000" w:rsidRDefault="00000000" w:rsidRPr="00000000" w14:paraId="0000009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K+Cneceh/tOavf78kZKdRkwJHQ==">CgMxLjAaHwoBMBIaChgICVIUChJ0YWJsZS45aHJjM24xeDVyZTkaHwoBMRIaChgICVIUChJ0YWJsZS5vMXpobW0ybzByZ2gaHwoBMhIaChgICVIUChJ0YWJsZS5lMjlrcW91N3kzenAyCGguZ2pkZ3hzOAByITFKWlN6UjljdmR1SFdIUWlRWUtySHRWN0NWOVM1S09sQw==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