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687052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8746955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HALLUX RIGIDUS”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HALLUX RIGIDUS”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artrose da articulação metatarsofalangeana, de ocorrência idiopática ou pós-traumática. O procedimento cirúrgico pode envolver ligamentos, cápsulas ou osso.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Osteomielite;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consolidação da osteotomia;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Rigidez articular;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óssea;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Um problema preocupante é a recidiva da deformidade, em um tempo variável após a cirurgia, principalmente por uma predisposição pessoal muito grande;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8277090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8908957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06364349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34475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TORNOZELO E PÉ - HALLUX RIGIDUS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RbYdK4mVjAbDubdkweHDfnzG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dWM2JkRy1FYVg3VGlJUnNEWW1MV3Q0bkJuYXAxW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