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1. IDENTIFICAÇÃO</w:t>
      </w:r>
    </w:p>
    <w:p w:rsidR="00000000" w:rsidDel="00000000" w:rsidP="00000000" w:rsidRDefault="00000000" w:rsidRPr="00000000" w14:paraId="00000002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952283596"/>
        <w:tag w:val="goog_rdk_0"/>
      </w:sdtPr>
      <w:sdtContent>
        <w:tbl>
          <w:tblPr>
            <w:tblStyle w:val="Table1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A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C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E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0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0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2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4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6">
                <w:pPr>
                  <w:widowControl w:val="0"/>
                  <w:ind w:left="-283.46456692913375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17">
      <w:pPr>
        <w:widowControl w:val="0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213956951"/>
        <w:tag w:val="goog_rdk_1"/>
      </w:sdtPr>
      <w:sdtContent>
        <w:tbl>
          <w:tblPr>
            <w:tblStyle w:val="Table2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4961.7322834645665"/>
            <w:gridCol w:w="4961.7322834645665"/>
            <w:tblGridChange w:id="0">
              <w:tblGrid>
                <w:gridCol w:w="4961.7322834645665"/>
                <w:gridCol w:w="4961.7322834645665"/>
              </w:tblGrid>
            </w:tblGridChange>
          </w:tblGrid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RESPONSÁVEL DO PACIENTE</w:t>
                </w:r>
              </w:p>
            </w:tc>
          </w:tr>
          <w:tr>
            <w:trPr>
              <w:cantSplit w:val="0"/>
              <w:trHeight w:val="420" w:hRule="atLeast"/>
              <w:tblHeader w:val="0"/>
            </w:trPr>
            <w:tc>
              <w:tcPr>
                <w:gridSpan w:val="2"/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Nome: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C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Data de Nascimento: 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D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RG: 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E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CPF: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1F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 Civil: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0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Profissão: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1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Cônjuge: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2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Endereço: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3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Número: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4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Complemento: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5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Bairro: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6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CEP: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7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Cidade: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8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Estado: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9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País: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A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Telefone: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widowControl w:val="0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E-mail:</w:t>
                  <w:tab/>
                </w:r>
              </w:p>
            </w:tc>
          </w:tr>
        </w:tbl>
      </w:sdtContent>
    </w:sdt>
    <w:p w:rsidR="00000000" w:rsidDel="00000000" w:rsidP="00000000" w:rsidRDefault="00000000" w:rsidRPr="00000000" w14:paraId="0000002C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Eu declaro, para todos os fins, que autorizo plenamente o Hospital, sua equipe médica e multidisciplinar, a realizarem todas as avaliações, exames, condutas e procedimentos necessários ao tratamento da condição clínica apresentada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, especialmente executar o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TRATAMENTO DE OSTEOCONDRITE DISSECANTE COM FIXAÇÃO INTERNA DO FRAGMENTO OSTEOCONDRAL”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e todos os procedimentos que o incluem, inclusive anestesias.</w:t>
      </w:r>
    </w:p>
    <w:p w:rsidR="00000000" w:rsidDel="00000000" w:rsidP="00000000" w:rsidRDefault="00000000" w:rsidRPr="00000000" w14:paraId="0000002E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2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. DEFINIÇÃO</w:t>
      </w:r>
    </w:p>
    <w:p w:rsidR="00000000" w:rsidDel="00000000" w:rsidP="00000000" w:rsidRDefault="00000000" w:rsidRPr="00000000" w14:paraId="00000030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 tratamento cirúrgico designado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1"/>
          <w:szCs w:val="21"/>
          <w:rtl w:val="0"/>
        </w:rPr>
        <w:t xml:space="preserve">“CIRURGIA PARA TRATAMENTO DE OSTEOCONDRITE DISSECANTE COM FIXAÇÃO INTERNA DO FRAGMENTO OSTEOCONDRAL” </w:t>
      </w: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é a cirurgia por vídeo em joelho para fixação de um fragmento de cartilagem junto com uma parte de osso, que se soltou do côndilo femoral (geralmente o medial interno) devido a uma doença que compromete a circulação local e diminui o aporte sanguíneo (a chegada do sangue e oxigênio) que alimenta este fragmento. Ocorre geralmente em pacientes jovens. A fixação pode ser realizada com material metálico ou outro material.</w:t>
      </w:r>
    </w:p>
    <w:p w:rsidR="00000000" w:rsidDel="00000000" w:rsidP="00000000" w:rsidRDefault="00000000" w:rsidRPr="00000000" w14:paraId="00000031">
      <w:pPr>
        <w:ind w:left="-28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3. ESCLARECIMENTOS PRELIMINARES</w:t>
      </w:r>
    </w:p>
    <w:p w:rsidR="00000000" w:rsidDel="00000000" w:rsidP="00000000" w:rsidRDefault="00000000" w:rsidRPr="00000000" w14:paraId="0000003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Os(as) médicos(as) responsáveis informaram, de forma clara, completa e compreensível, que:</w:t>
      </w:r>
    </w:p>
    <w:p w:rsidR="00000000" w:rsidDel="00000000" w:rsidP="00000000" w:rsidRDefault="00000000" w:rsidRPr="00000000" w14:paraId="00000034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discutidos métodos diagnósticos e terapêuticos alternativos;</w:t>
      </w:r>
    </w:p>
    <w:p w:rsidR="00000000" w:rsidDel="00000000" w:rsidP="00000000" w:rsidRDefault="00000000" w:rsidRPr="00000000" w14:paraId="00000035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 tratamento cirúrgico proposto foi considerado a conduta mais adequada ao meu caso;</w:t>
      </w:r>
    </w:p>
    <w:p w:rsidR="00000000" w:rsidDel="00000000" w:rsidP="00000000" w:rsidRDefault="00000000" w:rsidRPr="00000000" w14:paraId="00000036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explicados, em linguagem apropriada, os objetivos, etapas e natureza do procedimento;</w:t>
      </w:r>
    </w:p>
    <w:p w:rsidR="00000000" w:rsidDel="00000000" w:rsidP="00000000" w:rsidRDefault="00000000" w:rsidRPr="00000000" w14:paraId="00000037">
      <w:pPr>
        <w:numPr>
          <w:ilvl w:val="0"/>
          <w:numId w:val="3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sobre os riscos, complicações, benefícios esperados e consequências da não realização da cirurgia.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4. CIÊNCIA SOBRE BENEFÍCIOS, RISCOS E DESCONFORTO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</w:t>
      </w:r>
    </w:p>
    <w:p w:rsidR="00000000" w:rsidDel="00000000" w:rsidP="00000000" w:rsidRDefault="00000000" w:rsidRPr="00000000" w14:paraId="0000003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3B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Li, ou me foi lido, o conteúdo deste termo que descreve detalhadamente riscos, desconfortos e possíveis complicações inerentes ao procedimento cirúrgico;</w:t>
      </w:r>
    </w:p>
    <w:p w:rsidR="00000000" w:rsidDel="00000000" w:rsidP="00000000" w:rsidRDefault="00000000" w:rsidRPr="00000000" w14:paraId="0000003C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Compreendi que nenhum tratamento garante cura absoluta e que sua evolução pode variar conforme minha condição clínica;</w:t>
      </w:r>
    </w:p>
    <w:p w:rsidR="00000000" w:rsidDel="00000000" w:rsidP="00000000" w:rsidRDefault="00000000" w:rsidRPr="00000000" w14:paraId="0000003D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Como todo procedimento médico, possui riscos à saúde do paciente, sendo que, nesse caso existem possíveis riscos e complicações mais comuns, como:</w:t>
      </w:r>
    </w:p>
    <w:p w:rsidR="00000000" w:rsidDel="00000000" w:rsidP="00000000" w:rsidRDefault="00000000" w:rsidRPr="00000000" w14:paraId="0000003E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Infecção. </w:t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funcional – quando o joelho não recupera totalmente para dobrar ou esticar ou ambas. </w:t>
      </w:r>
    </w:p>
    <w:p w:rsidR="00000000" w:rsidDel="00000000" w:rsidP="00000000" w:rsidRDefault="00000000" w:rsidRPr="00000000" w14:paraId="00000040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TVP – TROMBOSE VENOSA PROFUNDA. </w:t>
      </w:r>
    </w:p>
    <w:p w:rsidR="00000000" w:rsidDel="00000000" w:rsidP="00000000" w:rsidRDefault="00000000" w:rsidRPr="00000000" w14:paraId="00000041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Hemartrose – sangramento que se acumula dentro da articulação. Pode ser necessária aspiração no pós-operatório. </w:t>
      </w:r>
    </w:p>
    <w:p w:rsidR="00000000" w:rsidDel="00000000" w:rsidP="00000000" w:rsidRDefault="00000000" w:rsidRPr="00000000" w14:paraId="00000042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Progressão da doença, apesar de ter sido abordada cirurgicamente. </w:t>
      </w:r>
    </w:p>
    <w:p w:rsidR="00000000" w:rsidDel="00000000" w:rsidP="00000000" w:rsidRDefault="00000000" w:rsidRPr="00000000" w14:paraId="00000043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de fragmento meniscal – quando um pedaço do menisco se solta na articulação e não é mais encontrado. </w:t>
      </w:r>
    </w:p>
    <w:p w:rsidR="00000000" w:rsidDel="00000000" w:rsidP="00000000" w:rsidRDefault="00000000" w:rsidRPr="00000000" w14:paraId="00000044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Perda ou quebra de material cirúrgico na articulação ou presença de micro fragmentos metálicos por desgaste das lâminas de alta rotação. </w:t>
      </w:r>
    </w:p>
    <w:p w:rsidR="00000000" w:rsidDel="00000000" w:rsidP="00000000" w:rsidRDefault="00000000" w:rsidRPr="00000000" w14:paraId="00000045">
      <w:pPr>
        <w:numPr>
          <w:ilvl w:val="0"/>
          <w:numId w:val="1"/>
        </w:numPr>
        <w:ind w:left="1440" w:hanging="360"/>
        <w:jc w:val="both"/>
        <w:rPr>
          <w:rFonts w:ascii="Trebuchet MS" w:cs="Trebuchet MS" w:eastAsia="Trebuchet MS" w:hAnsi="Trebuchet MS"/>
        </w:rPr>
      </w:pPr>
      <w:r w:rsidDel="00000000" w:rsidR="00000000" w:rsidRPr="00000000">
        <w:rPr>
          <w:rFonts w:ascii="Trebuchet MS" w:cs="Trebuchet MS" w:eastAsia="Trebuchet MS" w:hAnsi="Trebuchet MS"/>
          <w:sz w:val="21"/>
          <w:szCs w:val="21"/>
          <w:rtl w:val="0"/>
        </w:rPr>
        <w:t xml:space="preserve">Possibilidade de cicatrizes com formação de quelóides (cicatriz hipertrófica-grosseira). </w:t>
      </w:r>
    </w:p>
    <w:p w:rsidR="00000000" w:rsidDel="00000000" w:rsidP="00000000" w:rsidRDefault="00000000" w:rsidRPr="00000000" w14:paraId="00000046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Entendi que os riscos acima descritos e outras intercorrências são possíveis.</w:t>
      </w:r>
    </w:p>
    <w:p w:rsidR="00000000" w:rsidDel="00000000" w:rsidP="00000000" w:rsidRDefault="00000000" w:rsidRPr="00000000" w14:paraId="00000047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a complexidade do tratamento exige condutas que podem modificar-se durante o ato operatório, sendo o(a) cirurgião(ã) autorizado(a) a adotar medidas adicionais, realizar procedimentos complementares e tomar decisões imediatas, sempre visando preservar minha vida e integridade.</w:t>
      </w:r>
    </w:p>
    <w:p w:rsidR="00000000" w:rsidDel="00000000" w:rsidP="00000000" w:rsidRDefault="00000000" w:rsidRPr="00000000" w14:paraId="00000048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Foram explicadas para mim que tais reações adversas são infrequentes, porém podem ser agravadas quando associadas a outros fatores pessoais do paciente, dentre os quais doenças subjacentes, </w:t>
      </w: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cirurgia cardíaca prévia, antecedente de alergias, hipertensão arterial não controlada, tabagismo, alcoolismo, diabetes, obesidade, insuficiência renal, doença vascular encefálica, internação prolongada, insuficiência hepática, doenças cardíacas, doença aterosclerótica, câncer, desnutrição grave e idade avançada, que são os mais comuns.</w:t>
      </w:r>
    </w:p>
    <w:p w:rsidR="00000000" w:rsidDel="00000000" w:rsidP="00000000" w:rsidRDefault="00000000" w:rsidRPr="00000000" w14:paraId="00000049">
      <w:pPr>
        <w:numPr>
          <w:ilvl w:val="0"/>
          <w:numId w:val="6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Foi explicado também que os materiais utilizados são submetidos a testes prévios, mas podem apresentar defeitos ou até sofrer fraturas, ocasionando reações adversas e lesões de ordem e graus variados, inclusive podendo vir a determinar a realização de uma cirurgia para a remoção dos mesmos. Porém, tais riscos são menores que 1% (um por cento).</w:t>
      </w:r>
    </w:p>
    <w:p w:rsidR="00000000" w:rsidDel="00000000" w:rsidP="00000000" w:rsidRDefault="00000000" w:rsidRPr="00000000" w14:paraId="0000004A">
      <w:pPr>
        <w:spacing w:line="360" w:lineRule="auto"/>
        <w:ind w:left="-283.46456692913375" w:firstLine="0"/>
        <w:jc w:val="both"/>
        <w:rPr>
          <w:rFonts w:ascii="Trebuchet MS" w:cs="Trebuchet MS" w:eastAsia="Trebuchet MS" w:hAnsi="Trebuchet MS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5. DIREITO À INFORMAÇÃO E À REVOGAÇÃO</w:t>
      </w:r>
    </w:p>
    <w:p w:rsidR="00000000" w:rsidDel="00000000" w:rsidP="00000000" w:rsidRDefault="00000000" w:rsidRPr="00000000" w14:paraId="0000004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que:</w:t>
      </w:r>
    </w:p>
    <w:p w:rsidR="00000000" w:rsidDel="00000000" w:rsidP="00000000" w:rsidRDefault="00000000" w:rsidRPr="00000000" w14:paraId="0000004D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direito de acesso aos documentos médicos e financeiros relativos ao procedimento;</w:t>
      </w:r>
    </w:p>
    <w:p w:rsidR="00000000" w:rsidDel="00000000" w:rsidP="00000000" w:rsidRDefault="00000000" w:rsidRPr="00000000" w14:paraId="0000004E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Posso revogar este consentimento a qualquer momento, antes ou durante o procedimento, sem prejuízo, penalidade ou perda de direitos assistenciais;</w:t>
      </w:r>
    </w:p>
    <w:p w:rsidR="00000000" w:rsidDel="00000000" w:rsidP="00000000" w:rsidRDefault="00000000" w:rsidRPr="00000000" w14:paraId="0000004F">
      <w:pPr>
        <w:numPr>
          <w:ilvl w:val="0"/>
          <w:numId w:val="4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Todas as minhas dúvidas foram esclarecidas pelos(as) profissionais envolvidos(as), e estou satisfeito(a) com as informações recebidas.</w:t>
      </w:r>
    </w:p>
    <w:p w:rsidR="00000000" w:rsidDel="00000000" w:rsidP="00000000" w:rsidRDefault="00000000" w:rsidRPr="00000000" w14:paraId="0000005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6. CONSENTIMENTO PARA TRANSFUSÕES E USO DE HEMOCOMPONENTES</w:t>
      </w:r>
    </w:p>
    <w:p w:rsidR="00000000" w:rsidDel="00000000" w:rsidP="00000000" w:rsidRDefault="00000000" w:rsidRPr="00000000" w14:paraId="0000005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que, se necessário:</w:t>
      </w:r>
    </w:p>
    <w:p w:rsidR="00000000" w:rsidDel="00000000" w:rsidP="00000000" w:rsidRDefault="00000000" w:rsidRPr="00000000" w14:paraId="00000053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Seja realizada transfusão de sangue ou de hemocomponentes, conforme avaliação técnica;</w:t>
      </w:r>
    </w:p>
    <w:p w:rsidR="00000000" w:rsidDel="00000000" w:rsidP="00000000" w:rsidRDefault="00000000" w:rsidRPr="00000000" w14:paraId="00000054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Fui informado(a) de que existem, ainda que raros, riscos de transmissão de doenças como Hepatites e HIV, devido à janela imunológica;</w:t>
      </w:r>
    </w:p>
    <w:p w:rsidR="00000000" w:rsidDel="00000000" w:rsidP="00000000" w:rsidRDefault="00000000" w:rsidRPr="00000000" w14:paraId="00000055">
      <w:pPr>
        <w:numPr>
          <w:ilvl w:val="0"/>
          <w:numId w:val="5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Aceito que possam ocorrer reações transfusionais ou alérgicas imprevisíveis.</w:t>
      </w:r>
    </w:p>
    <w:p w:rsidR="00000000" w:rsidDel="00000000" w:rsidP="00000000" w:rsidRDefault="00000000" w:rsidRPr="00000000" w14:paraId="0000005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7. ORIENTAÇÕES MÉDICAS</w:t>
      </w:r>
    </w:p>
    <w:p w:rsidR="00000000" w:rsidDel="00000000" w:rsidP="00000000" w:rsidRDefault="00000000" w:rsidRPr="00000000" w14:paraId="0000005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Caso haja qualquer efeito colateral que persista por mais de 48 (quarenta e oito) horas após o procedimento, o paciente deve procurar o profissional que realizou o procedimento e, na impossibilidade de localizá-lo, recorrer a um sistema de saúde emergencial, levando consigo toda a documentação envolvendo o procedimento médico realizado.</w:t>
      </w:r>
    </w:p>
    <w:p w:rsidR="00000000" w:rsidDel="00000000" w:rsidP="00000000" w:rsidRDefault="00000000" w:rsidRPr="00000000" w14:paraId="0000005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Após o procedimento, o paciente deve ingerir grande quantidade de água, pelo menos dois litros por dia, facilitando assim a excreção da gordura pela urina, suor e fezes, sendo um hábito essencial ao bom resultado do procedimento.</w:t>
      </w:r>
    </w:p>
    <w:p w:rsidR="00000000" w:rsidDel="00000000" w:rsidP="00000000" w:rsidRDefault="00000000" w:rsidRPr="00000000" w14:paraId="0000005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8. Fica esclarecido ao paciente que, mesmo que o médico assistente, a equipe médica e o HOSPITAL adotem todas as medidas possíveis para a prevenção de infecções, este é um risco existente a ser considerado.</w:t>
      </w:r>
    </w:p>
    <w:p w:rsidR="00000000" w:rsidDel="00000000" w:rsidP="00000000" w:rsidRDefault="00000000" w:rsidRPr="00000000" w14:paraId="0000005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9. O procedimento médico ora realizado não é de resultados, não havendo garantia ABSOLUTA de que o efeito desejado será plenamente atingido, considerando que cada organismo reage de maneira diversa quando se trata de procedimento médico.</w:t>
      </w:r>
    </w:p>
    <w:p w:rsidR="00000000" w:rsidDel="00000000" w:rsidP="00000000" w:rsidRDefault="00000000" w:rsidRPr="00000000" w14:paraId="0000005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10. O procedimento poderá apresentar maiores complicações em razão de patologia ou circunstância que coloque em risco a saúde do paciente, como por exemplo, os quadros clínicos apresentados no item 4 deste termo, cabendo ao paciente informar esta condição no momento da assinatura do presente termo.</w:t>
      </w:r>
    </w:p>
    <w:p w:rsidR="00000000" w:rsidDel="00000000" w:rsidP="00000000" w:rsidRDefault="00000000" w:rsidRPr="00000000" w14:paraId="0000006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11. Pacientes gestantes ou em período de amamentação estão proibidas de realizar o procedimento, devendo informar esta condição quando da assinatura do presente termo.</w:t>
      </w:r>
    </w:p>
    <w:p w:rsidR="00000000" w:rsidDel="00000000" w:rsidP="00000000" w:rsidRDefault="00000000" w:rsidRPr="00000000" w14:paraId="0000006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12. O paciente declara, neste momento, para fins de conhecimento do médico e prosseguimento do procedimento,</w:t>
      </w:r>
    </w:p>
    <w:p w:rsidR="00000000" w:rsidDel="00000000" w:rsidP="00000000" w:rsidRDefault="00000000" w:rsidRPr="00000000" w14:paraId="0000006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 ) não possuir nenhuma doença e nega tomar alguma medicação.</w:t>
      </w:r>
    </w:p>
    <w:p w:rsidR="00000000" w:rsidDel="00000000" w:rsidP="00000000" w:rsidRDefault="00000000" w:rsidRPr="00000000" w14:paraId="00000065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(  ) ter informado ao médico responsável sobre doenças que possui e ou medicações que faz uso frequente.</w:t>
      </w:r>
    </w:p>
    <w:p w:rsidR="00000000" w:rsidDel="00000000" w:rsidP="00000000" w:rsidRDefault="00000000" w:rsidRPr="00000000" w14:paraId="00000066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13. As condições de saúde do paciente foram previamente analisadas pelo médico, e constam da ficha de anamnese e demais documentos junto ao respectivo prontuário.</w:t>
      </w:r>
    </w:p>
    <w:p w:rsidR="00000000" w:rsidDel="00000000" w:rsidP="00000000" w:rsidRDefault="00000000" w:rsidRPr="00000000" w14:paraId="0000006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14. O paciente declara, ainda, serem verdadeiras todas as informações a respeito de sua saúde, conforme item acima.</w:t>
      </w:r>
    </w:p>
    <w:p w:rsidR="00000000" w:rsidDel="00000000" w:rsidP="00000000" w:rsidRDefault="00000000" w:rsidRPr="00000000" w14:paraId="0000006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15. Este formulário não contém todas as complicações e riscos conhecidos ou possíveis, mas apenas os mais frequentes, podendo, eventualmente serem relatados outros efeitos colaterais, que deverão ser levados ao conhecimento do médico imediatamente.</w:t>
      </w:r>
    </w:p>
    <w:p w:rsidR="00000000" w:rsidDel="00000000" w:rsidP="00000000" w:rsidRDefault="00000000" w:rsidRPr="00000000" w14:paraId="0000006C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16. Declaro a ciência e entendimento das informações contidas no presente instrumento, aceitando o compromisso de respeitar integralmente as instruções fornecidas pelo médico, em razão de sua não observância ser capaz de acarretar riscos e efeitos colaterais. </w:t>
      </w:r>
    </w:p>
    <w:p w:rsidR="00000000" w:rsidDel="00000000" w:rsidP="00000000" w:rsidRDefault="00000000" w:rsidRPr="00000000" w14:paraId="0000006E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17. Declaro ainda estar ciente de que o tratamento adotado não assegura a garantia de cura, e que a evolução da doença e do tratamento podem obrigar o médico a modificar as condutas inicialmente propostas, sendo que, neste caso, fica o mesmo autorizado, desde já, a tomar providências necessárias para tentar a solução dos problemas surgidos, segundo seu julgamento. </w:t>
      </w:r>
    </w:p>
    <w:p w:rsidR="00000000" w:rsidDel="00000000" w:rsidP="00000000" w:rsidRDefault="00000000" w:rsidRPr="00000000" w14:paraId="00000070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18. Declaro ter sido informado a respeito dos métodos terapêuticos alternativos e estar atendido em suas dúvidas e questões, através de linguagem clara e acessível. </w:t>
      </w:r>
    </w:p>
    <w:p w:rsidR="00000000" w:rsidDel="00000000" w:rsidP="00000000" w:rsidRDefault="00000000" w:rsidRPr="00000000" w14:paraId="00000072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Devidamente orientado e questionado a respeito das informações repassadas, o paciente faz a seguintes ressalvas ou questionamentos:</w:t>
      </w:r>
    </w:p>
    <w:p w:rsidR="00000000" w:rsidDel="00000000" w:rsidP="00000000" w:rsidRDefault="00000000" w:rsidRPr="00000000" w14:paraId="00000074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72757809"/>
        <w:tag w:val="goog_rdk_2"/>
      </w:sdtPr>
      <w:sdtContent>
        <w:tbl>
          <w:tblPr>
            <w:tblStyle w:val="Table3"/>
            <w:tblW w:w="9925.0" w:type="dxa"/>
            <w:jc w:val="left"/>
            <w:tblInd w:w="-285.0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5"/>
            <w:tblGridChange w:id="0">
              <w:tblGrid>
                <w:gridCol w:w="9925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75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76">
                <w:pPr>
                  <w:widowControl w:val="0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77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Observação: Na hipótese de inexistir qualquer questionamento, fica o paciente orientado a escrever acima que não houve nenhuma dúvida.</w:t>
      </w:r>
    </w:p>
    <w:p w:rsidR="00000000" w:rsidDel="00000000" w:rsidP="00000000" w:rsidRDefault="00000000" w:rsidRPr="00000000" w14:paraId="00000079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19. DA AUTORIZAÇÃO PARA ENVIO DE PESQUISA DE SATISFAÇÃO</w:t>
      </w:r>
    </w:p>
    <w:p w:rsidR="00000000" w:rsidDel="00000000" w:rsidP="00000000" w:rsidRDefault="00000000" w:rsidRPr="00000000" w14:paraId="0000007B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 HOSPITAL a utilizar meus dados pessoais (nome, e-mail e telefone) exclusivamente para o envio de pesquisas de satisfação referentes ao atendimento recebido, por meio de ferramentas automatizadas, incluindo o envio via chatbot no WhatsApp, após a minha alta hospitalar.</w:t>
      </w:r>
    </w:p>
    <w:p w:rsidR="00000000" w:rsidDel="00000000" w:rsidP="00000000" w:rsidRDefault="00000000" w:rsidRPr="00000000" w14:paraId="0000007C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a concessão desta autorização é facultativa, não constituindo condição para meu atendimento, e que a eventual recusa ou revogação não acarretará qualquer prejuízo na relação com o HOSPITAL.</w:t>
      </w:r>
    </w:p>
    <w:p w:rsidR="00000000" w:rsidDel="00000000" w:rsidP="00000000" w:rsidRDefault="00000000" w:rsidRPr="00000000" w14:paraId="0000007D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meu direito de revogar esta autorização a qualquer momento, sem necessidade de justificativa, mediante solicitação ao e-mail: sac@hci.org.br.</w:t>
      </w:r>
    </w:p>
    <w:p w:rsidR="00000000" w:rsidDel="00000000" w:rsidP="00000000" w:rsidRDefault="00000000" w:rsidRPr="00000000" w14:paraId="0000007E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20. DO TRATAMENTO DE DADOS PESSOAIS (LGPD)</w:t>
      </w:r>
    </w:p>
    <w:p w:rsidR="00000000" w:rsidDel="00000000" w:rsidP="00000000" w:rsidRDefault="00000000" w:rsidRPr="00000000" w14:paraId="00000080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 tratamento dos meus dados pessoais pelo HOSPITAL observará as disposições da Lei Geral de Proteção de Dados Pessoais – LGPD (Lei nº 13.709/2018), sendo realizado com base nos princípios da necessidade, finalidade, adequação, segurança e transparência.</w:t>
      </w:r>
    </w:p>
    <w:p w:rsidR="00000000" w:rsidDel="00000000" w:rsidP="00000000" w:rsidRDefault="00000000" w:rsidRPr="00000000" w14:paraId="00000081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informado(a) de que meus dados serão armazenados e tratados de forma segura, com acesso restrito a profissionais autorizados e exclusivamente para finalidades relacionadas à assistência, gestão e melhoria dos serviços de saúde.</w:t>
      </w:r>
    </w:p>
    <w:p w:rsidR="00000000" w:rsidDel="00000000" w:rsidP="00000000" w:rsidRDefault="00000000" w:rsidRPr="00000000" w14:paraId="00000082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Tenho conhecimento de que posso exercer, a qualquer momento, os direitos previstos na LGPD, incluindo confirmação de tratamento, acesso, correção, anonimização, portabilidade, revogação de consentimento e demais prerrogativas legais, por meio do canal oficial do encarregado de dados: encarregado.lgpd@hci.org.br.</w:t>
      </w:r>
    </w:p>
    <w:p w:rsidR="00000000" w:rsidDel="00000000" w:rsidP="00000000" w:rsidRDefault="00000000" w:rsidRPr="00000000" w14:paraId="00000083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21. DO USO DE INTELIGÊNCIA ARTIFICIAL NO ÂMBITO DO SERVIÇO PRESTADO</w:t>
      </w:r>
    </w:p>
    <w:p w:rsidR="00000000" w:rsidDel="00000000" w:rsidP="00000000" w:rsidRDefault="00000000" w:rsidRPr="00000000" w14:paraId="00000085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de que o HOSPITAL utiliza tecnologias de Inteligência Artificial (IA) nos processos assistenciais, administrativos e de suporte, exclusivamente para fins relacionados ao atendimento, diagnóstico complementar, análise de informações, melhoria da experiência do paciente e otimização dos fluxos internos.</w:t>
      </w:r>
    </w:p>
    <w:p w:rsidR="00000000" w:rsidDel="00000000" w:rsidP="00000000" w:rsidRDefault="00000000" w:rsidRPr="00000000" w14:paraId="00000086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estar ciente de que os sistemas de IA utilizados pelo HOSPITAL não substituem a avaliação técnica de profissionais de saúde, atuando apenas como ferramentas de apoio, e que qualquer decisão clínica permanece sob responsabilidade da equipe assistencial.</w:t>
      </w:r>
    </w:p>
    <w:p w:rsidR="00000000" w:rsidDel="00000000" w:rsidP="00000000" w:rsidRDefault="00000000" w:rsidRPr="00000000" w14:paraId="00000087">
      <w:pPr>
        <w:ind w:left="-283.46456692913375" w:right="-7.795275590551114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Reconheço que o uso de IA poderá envolver o tratamento de meus dados pessoais, sensíveis ou não, sempre de acordo com a LGPD, com a adoção de medidas de segurança, controle de acesso, anonimização quando aplicável e respeito às finalidades informadas.</w:t>
      </w:r>
    </w:p>
    <w:p w:rsidR="00000000" w:rsidDel="00000000" w:rsidP="00000000" w:rsidRDefault="00000000" w:rsidRPr="00000000" w14:paraId="00000088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ind w:left="-28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2"/>
          <w:szCs w:val="22"/>
          <w:rtl w:val="0"/>
        </w:rPr>
        <w:t xml:space="preserve">22. DECLARAÇÃO DE CIÊNCIA E CONSENTIMENTO</w:t>
      </w:r>
    </w:p>
    <w:p w:rsidR="00000000" w:rsidDel="00000000" w:rsidP="00000000" w:rsidRDefault="00000000" w:rsidRPr="00000000" w14:paraId="0000008A">
      <w:p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Declaro que:</w:t>
      </w:r>
    </w:p>
    <w:p w:rsidR="00000000" w:rsidDel="00000000" w:rsidP="00000000" w:rsidRDefault="00000000" w:rsidRPr="00000000" w14:paraId="0000008B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As informações foram prestadas verbalmente pelo médico responsável, e que as compreendi integralmente;</w:t>
      </w:r>
    </w:p>
    <w:p w:rsidR="00000000" w:rsidDel="00000000" w:rsidP="00000000" w:rsidRDefault="00000000" w:rsidRPr="00000000" w14:paraId="0000008C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Recebi explicações sobre possíveis alternativas terapêuticas, inclusive a opção de não realizar o procedimento;</w:t>
      </w:r>
    </w:p>
    <w:p w:rsidR="00000000" w:rsidDel="00000000" w:rsidP="00000000" w:rsidRDefault="00000000" w:rsidRPr="00000000" w14:paraId="0000008D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Concordo voluntariamente com a realização da cirurgia cardíaca proposta;</w:t>
      </w:r>
    </w:p>
    <w:p w:rsidR="00000000" w:rsidDel="00000000" w:rsidP="00000000" w:rsidRDefault="00000000" w:rsidRPr="00000000" w14:paraId="0000008E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Autorizo os profissionais envolvidos a utilizarem seu melhor julgamento técnico, considerando os recursos disponíveis no local da cirurgia;</w:t>
      </w:r>
    </w:p>
    <w:p w:rsidR="00000000" w:rsidDel="00000000" w:rsidP="00000000" w:rsidRDefault="00000000" w:rsidRPr="00000000" w14:paraId="0000008F">
      <w:pPr>
        <w:numPr>
          <w:ilvl w:val="0"/>
          <w:numId w:val="2"/>
        </w:numPr>
        <w:ind w:left="-28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rtl w:val="0"/>
        </w:rPr>
        <w:t xml:space="preserve">Estou ciente dos riscos inerentes e dou meu pleno consentimento para o tratamento.</w:t>
      </w:r>
    </w:p>
    <w:p w:rsidR="00000000" w:rsidDel="00000000" w:rsidP="00000000" w:rsidRDefault="00000000" w:rsidRPr="00000000" w14:paraId="00000090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1">
      <w:pPr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-138919126"/>
        <w:tag w:val="goog_rdk_4"/>
      </w:sdtPr>
      <w:sdtContent>
        <w:tbl>
          <w:tblPr>
            <w:tblStyle w:val="Table4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92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PACIENTE OU PELO RESPONSÁVEL LEGAL</w:t>
                </w:r>
              </w:p>
              <w:p w:rsidR="00000000" w:rsidDel="00000000" w:rsidP="00000000" w:rsidRDefault="00000000" w:rsidRPr="00000000" w14:paraId="0000009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4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 e do CPF nº ______________, declaro, para os devidos fins, que fui devidamente informado quanto ao procedimento que será realizado, sendo concedida a oportunidade de esclarecer todas as dúvidas antes da assinatura deste documento, consentindo expressamente com os procedimentos descritos e necessários, e dou plena autorização aos médicos da equipe a utilizarem de seus conhecimentos e julgamento técnico em prol da minha saúde, a procederem com as investigações necessárias para o diagnóstico e tratamento de meu estado de saúde.</w:t>
                </w:r>
              </w:p>
              <w:p w:rsidR="00000000" w:rsidDel="00000000" w:rsidP="00000000" w:rsidRDefault="00000000" w:rsidRPr="00000000" w14:paraId="0000009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Após cuidadosa consideração e compreensão das informações fornecidas, concordo voluntariamente com a indução do parto normal, entendendo que posso retirar meu consentimento a qualquer momento antes ou durante o procedimento.</w:t>
                </w:r>
              </w:p>
              <w:p w:rsidR="00000000" w:rsidDel="00000000" w:rsidP="00000000" w:rsidRDefault="00000000" w:rsidRPr="00000000" w14:paraId="0000009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Entendi que as condições e circunstâncias podem mudar durante o processo de parto, e, se necessário, a equipe médica pode recomendar intervenções adicionais para garantir a saúde e a segurança da gestante e do feto.</w:t>
                </w:r>
              </w:p>
              <w:p w:rsidR="00000000" w:rsidDel="00000000" w:rsidP="00000000" w:rsidRDefault="00000000" w:rsidRPr="00000000" w14:paraId="0000009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A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B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9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D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9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sdt>
                <w:sdtPr>
                  <w:lock w:val="contentLocked"/>
                  <w:id w:val="-480971483"/>
                  <w:tag w:val="goog_rdk_3"/>
                </w:sdtPr>
                <w:sdtContent>
                  <w:tbl>
                    <w:tblPr>
                      <w:tblStyle w:val="Table5"/>
                      <w:tblW w:w="10008.0" w:type="dxa"/>
                      <w:jc w:val="left"/>
                      <w:tblInd w:w="-285.0" w:type="dxa"/>
                      <w:tblBorders>
                        <w:top w:color="ffffff" w:space="0" w:sz="8" w:val="single"/>
                        <w:left w:color="ffffff" w:space="0" w:sz="8" w:val="single"/>
                        <w:bottom w:color="ffffff" w:space="0" w:sz="8" w:val="single"/>
                        <w:right w:color="ffffff" w:space="0" w:sz="8" w:val="single"/>
                        <w:insideH w:color="ffffff" w:space="0" w:sz="8" w:val="single"/>
                        <w:insideV w:color="ffffff" w:space="0" w:sz="8" w:val="single"/>
                      </w:tblBorders>
                      <w:tblLayout w:type="fixed"/>
                      <w:tblLook w:val="0600"/>
                    </w:tblPr>
                    <w:tblGrid>
                      <w:gridCol w:w="5004"/>
                      <w:gridCol w:w="5004"/>
                      <w:tblGridChange w:id="0">
                        <w:tblGrid>
                          <w:gridCol w:w="5004"/>
                          <w:gridCol w:w="5004"/>
                        </w:tblGrid>
                      </w:tblGridChange>
                    </w:tblGrid>
                    <w:tr>
                      <w:trPr>
                        <w:cantSplit w:val="0"/>
                        <w:tblHeader w:val="0"/>
                      </w:trPr>
                      <w:tc>
                        <w:tcPr/>
                        <w:p w:rsidR="00000000" w:rsidDel="00000000" w:rsidP="00000000" w:rsidRDefault="00000000" w:rsidRPr="00000000" w14:paraId="0000009F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0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Paciente</w:t>
                          </w:r>
                        </w:p>
                      </w:tc>
                      <w:tc>
                        <w:tcPr/>
                        <w:p w:rsidR="00000000" w:rsidDel="00000000" w:rsidP="00000000" w:rsidRDefault="00000000" w:rsidRPr="00000000" w14:paraId="000000A1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______________________________</w:t>
                          </w:r>
                        </w:p>
                        <w:p w:rsidR="00000000" w:rsidDel="00000000" w:rsidP="00000000" w:rsidRDefault="00000000" w:rsidRPr="00000000" w14:paraId="000000A2">
                          <w:pPr>
                            <w:ind w:right="67.20472440944889"/>
                            <w:jc w:val="center"/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</w:rPr>
                          </w:pPr>
                          <w:r w:rsidDel="00000000" w:rsidR="00000000" w:rsidRPr="00000000">
                            <w:rPr>
                              <w:rFonts w:ascii="Trebuchet MS" w:cs="Trebuchet MS" w:eastAsia="Trebuchet MS" w:hAnsi="Trebuchet MS"/>
                              <w:sz w:val="22"/>
                              <w:szCs w:val="22"/>
                              <w:rtl w:val="0"/>
                            </w:rPr>
                            <w:t xml:space="preserve">Responsável do Paciente</w:t>
                          </w:r>
                        </w:p>
                      </w:tc>
                    </w:tr>
                  </w:tbl>
                </w:sdtContent>
              </w:sdt>
              <w:p w:rsidR="00000000" w:rsidDel="00000000" w:rsidP="00000000" w:rsidRDefault="00000000" w:rsidRPr="00000000" w14:paraId="000000A3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4">
      <w:pPr>
        <w:ind w:left="-283.46456692913375" w:firstLine="0"/>
        <w:jc w:val="both"/>
        <w:rPr>
          <w:rFonts w:ascii="Trebuchet MS" w:cs="Trebuchet MS" w:eastAsia="Trebuchet MS" w:hAnsi="Trebuchet MS"/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1785668942"/>
        <w:tag w:val="goog_rdk_5"/>
      </w:sdtPr>
      <w:sdtContent>
        <w:tbl>
          <w:tblPr>
            <w:tblStyle w:val="Table6"/>
            <w:tblW w:w="9923.464566929133" w:type="dxa"/>
            <w:jc w:val="left"/>
            <w:tblInd w:w="-283.46456692913375" w:type="dxa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9923.464566929133"/>
            <w:tblGridChange w:id="0">
              <w:tblGrid>
                <w:gridCol w:w="9923.464566929133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A5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  <w:rtl w:val="0"/>
                  </w:rPr>
                  <w:t xml:space="preserve">PREENCHIMENTO EXCLUSIVO PELO MÉDICO</w:t>
                </w:r>
              </w:p>
              <w:p w:rsidR="00000000" w:rsidDel="00000000" w:rsidP="00000000" w:rsidRDefault="00000000" w:rsidRPr="00000000" w14:paraId="000000A6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7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Eu, ____________________, portador do RG nº ______________, do CPF nº ______________ e do CRM nº ______________, declaro, para os devidos fins, que expliquei detalhadamente para o paciente, ou para seu responsável legal, o propósito, os riscos, os benefícios e as alternativas para o tratamento e ou procedimento acima descrito, conforme o disposto no Código de Ética Médica.</w:t>
                </w:r>
              </w:p>
              <w:p w:rsidR="00000000" w:rsidDel="00000000" w:rsidP="00000000" w:rsidRDefault="00000000" w:rsidRPr="00000000" w14:paraId="000000A8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9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A">
                <w:pPr>
                  <w:ind w:right="67.20472440944889"/>
                  <w:jc w:val="right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Ijuí, ________ de ____________________________ de _________.</w:t>
                </w:r>
              </w:p>
              <w:p w:rsidR="00000000" w:rsidDel="00000000" w:rsidP="00000000" w:rsidRDefault="00000000" w:rsidRPr="00000000" w14:paraId="000000AB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C">
                <w:pPr>
                  <w:ind w:right="67.20472440944889"/>
                  <w:jc w:val="both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tl w:val="0"/>
                  </w:rPr>
                </w:r>
              </w:p>
              <w:p w:rsidR="00000000" w:rsidDel="00000000" w:rsidP="00000000" w:rsidRDefault="00000000" w:rsidRPr="00000000" w14:paraId="000000AD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______________________________________</w:t>
                </w:r>
              </w:p>
              <w:p w:rsidR="00000000" w:rsidDel="00000000" w:rsidP="00000000" w:rsidRDefault="00000000" w:rsidRPr="00000000" w14:paraId="000000AE">
                <w:pPr>
                  <w:ind w:right="67.20472440944889"/>
                  <w:jc w:val="center"/>
                  <w:rPr>
                    <w:rFonts w:ascii="Trebuchet MS" w:cs="Trebuchet MS" w:eastAsia="Trebuchet MS" w:hAnsi="Trebuchet MS"/>
                    <w:b w:val="1"/>
                    <w:bCs w:val="1"/>
                    <w:sz w:val="22"/>
                    <w:szCs w:val="22"/>
                  </w:rPr>
                </w:pPr>
                <w:r w:rsidDel="00000000" w:rsidR="00000000" w:rsidRPr="00000000">
                  <w:rPr>
                    <w:rFonts w:ascii="Trebuchet MS" w:cs="Trebuchet MS" w:eastAsia="Trebuchet MS" w:hAnsi="Trebuchet MS"/>
                    <w:sz w:val="22"/>
                    <w:szCs w:val="22"/>
                    <w:rtl w:val="0"/>
                  </w:rPr>
                  <w:t xml:space="preserve">Assinatura</w:t>
                </w:r>
                <w:r w:rsidDel="00000000" w:rsidR="00000000" w:rsidRPr="00000000">
                  <w:rPr>
                    <w:rtl w:val="0"/>
                  </w:rPr>
                </w:r>
              </w:p>
            </w:tc>
          </w:tr>
        </w:tbl>
      </w:sdtContent>
    </w:sdt>
    <w:p w:rsidR="00000000" w:rsidDel="00000000" w:rsidP="00000000" w:rsidRDefault="00000000" w:rsidRPr="00000000" w14:paraId="000000AF">
      <w:pPr>
        <w:spacing w:line="240" w:lineRule="auto"/>
        <w:ind w:left="-283.46456692913375" w:firstLine="0"/>
        <w:jc w:val="both"/>
        <w:rPr>
          <w:rFonts w:ascii="Trebuchet MS" w:cs="Trebuchet MS" w:eastAsia="Trebuchet MS" w:hAnsi="Trebuchet MS"/>
          <w:sz w:val="22"/>
          <w:szCs w:val="22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38" w:w="11906" w:orient="portrait"/>
      <w:pgMar w:bottom="283.46456692913387" w:top="283.46456692913387" w:left="1133.8582677165355" w:right="1133.8582677165355" w:header="566.9291338582677" w:footer="1134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Liberation Sans"/>
  <w:font w:name="Liberation Serif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0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rebuchet MS" w:cs="Trebuchet MS" w:eastAsia="Trebuchet MS" w:hAnsi="Trebuchet MS"/>
        <w:i w:val="1"/>
        <w:iCs w:val="1"/>
        <w:color w:val="ff0000"/>
        <w:sz w:val="22"/>
        <w:szCs w:val="22"/>
      </w:rPr>
    </w:pPr>
    <w:r w:rsidDel="00000000" w:rsidR="00000000" w:rsidRPr="00000000">
      <w:rPr>
        <w:rtl w:val="0"/>
      </w:rPr>
    </w:r>
  </w:p>
  <w:tbl>
    <w:tblPr>
      <w:tblStyle w:val="Table7"/>
      <w:tblW w:w="9885.0" w:type="dxa"/>
      <w:jc w:val="left"/>
      <w:tblInd w:w="-289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2715"/>
      <w:gridCol w:w="5355"/>
      <w:gridCol w:w="1815"/>
      <w:tblGridChange w:id="0">
        <w:tblGrid>
          <w:gridCol w:w="2715"/>
          <w:gridCol w:w="5355"/>
          <w:gridCol w:w="1815"/>
        </w:tblGrid>
      </w:tblGridChange>
    </w:tblGrid>
    <w:tr>
      <w:trPr>
        <w:cantSplit w:val="0"/>
        <w:trHeight w:val="1080" w:hRule="atLeast"/>
        <w:tblHeader w:val="0"/>
      </w:trPr>
      <w:tc>
        <w:tcPr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1">
          <w:pPr>
            <w:keepNext w:val="0"/>
            <w:keepLines w:val="0"/>
            <w:widowControl w:val="0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spacing w:after="0" w:before="0" w:line="240" w:lineRule="auto"/>
            <w:ind w:left="0" w:right="0" w:firstLine="0"/>
            <w:jc w:val="center"/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Liberation Serif" w:cs="Liberation Serif" w:eastAsia="Liberation Serif" w:hAnsi="Liberation Serif"/>
              <w:b w:val="0"/>
              <w:bCs w:val="0"/>
              <w:i w:val="0"/>
              <w:iCs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  <w:drawing>
              <wp:inline distB="0" distT="0" distL="0" distR="0">
                <wp:extent cx="1657985" cy="40513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57985" cy="40513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gridSpan w:val="2"/>
          <w:tcBorders>
            <w:top w:color="000000" w:space="0" w:sz="4" w:val="single"/>
            <w:left w:color="000000" w:space="0" w:sz="4" w:val="single"/>
            <w:bottom w:color="000000" w:space="0" w:sz="4" w:val="single"/>
          </w:tcBorders>
          <w:vAlign w:val="center"/>
        </w:tcPr>
        <w:p w:rsidR="00000000" w:rsidDel="00000000" w:rsidP="00000000" w:rsidRDefault="00000000" w:rsidRPr="00000000" w14:paraId="000000B2">
          <w:pPr>
            <w:jc w:val="center"/>
            <w:rPr>
              <w:rFonts w:ascii="Trebuchet MS" w:cs="Trebuchet MS" w:eastAsia="Trebuchet MS" w:hAnsi="Trebuchet MS"/>
              <w:b w:val="1"/>
              <w:bCs w:val="1"/>
            </w:rPr>
          </w:pPr>
          <w:r w:rsidDel="00000000" w:rsidR="00000000" w:rsidRPr="00000000">
            <w:rPr>
              <w:rFonts w:ascii="Trebuchet MS" w:cs="Trebuchet MS" w:eastAsia="Trebuchet MS" w:hAnsi="Trebuchet MS"/>
              <w:b w:val="1"/>
              <w:bCs w:val="1"/>
              <w:rtl w:val="0"/>
            </w:rPr>
            <w:t xml:space="preserve">TERMO DE CONSENTIMENTO INFORMADO PARA REALIZAÇÃO DE CIRURGIA PARA TRATAMENTO DE OSTEOCONDRITE DISSECANTE COM FIXAÇÃO INTERNA DO FRAGMENTO OSTEOCONDRAL</w:t>
          </w:r>
        </w:p>
      </w:tc>
    </w:tr>
  </w:tbl>
  <w:p w:rsidR="00000000" w:rsidDel="00000000" w:rsidP="00000000" w:rsidRDefault="00000000" w:rsidRPr="00000000" w14:paraId="000000B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Liberation Serif" w:cs="Liberation Serif" w:eastAsia="Liberation Serif" w:hAnsi="Liberation Serif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720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6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_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spacing w:after="120" w:before="240" w:lineRule="auto"/>
    </w:pPr>
    <w:rPr>
      <w:rFonts w:ascii="Liberation Sans" w:cs="Liberation Sans" w:eastAsia="Liberation Sans" w:hAnsi="Liberation Sans"/>
      <w:sz w:val="28"/>
      <w:szCs w:val="28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55.0" w:type="dxa"/>
        <w:left w:w="55.0" w:type="dxa"/>
        <w:bottom w:w="55.0" w:type="dxa"/>
        <w:right w:w="55.0" w:type="dxa"/>
      </w:tblCellMar>
    </w:tblPr>
    <w:tblStylePr w:type="band1Horz">
      <w:tcPr/>
    </w:tblStylePr>
    <w:tblStylePr w:type="band1Vert">
      <w:tcPr/>
    </w:tblStylePr>
    <w:tblStylePr w:type="band2Horz">
      <w:tcPr/>
    </w:tblStylePr>
    <w:tblStylePr w:type="band2Vert">
      <w:tcPr/>
    </w:tblStylePr>
    <w:tblStylePr w:type="firstCol">
      <w:tcPr/>
    </w:tblStylePr>
    <w:tblStylePr w:type="firstRow">
      <w:tcPr/>
    </w:tblStylePr>
    <w:tblStylePr w:type="lastCol">
      <w:tcPr/>
    </w:tblStylePr>
    <w:tblStylePr w:type="lastRow">
      <w:tcPr/>
    </w:tblStylePr>
    <w:tblStylePr w:type="neCell">
      <w:tcPr/>
    </w:tblStylePr>
    <w:tblStylePr w:type="nwCell">
      <w:tcPr/>
    </w:tblStylePr>
    <w:tblStylePr w:type="seCell">
      <w:tcPr/>
    </w:tblStylePr>
    <w:tblStylePr w:type="swCell">
      <w:tcPr/>
    </w:tblStyle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GHeagUPadZCJ2tHZ3cPi6TxOK/g==">CgMxLjAaHwoBMBIaChgICVIUChJ0YWJsZS45aHJjM24xeDVyZTkaHwoBMRIaChgICVIUChJ0YWJsZS5vMXpobW0ybzByZ2gaHwoBMhIaChgICVIUChJ0YWJsZS5ubjBiemFhazF6OG0aHwoBMxIaChgICVIUChJ0YWJsZS5wdmM0NXFoYTM2a24aHwoBNBIaChgICVIUChJ0YWJsZS5iOHhzM3Ixb2EyYm8aHwoBNRIaChgICVIUChJ0YWJsZS5rYmczYWZvcGpmdW44AHIhMW5hSUYwVUpDb0o0WGJCSzJjOHJMS3BmS1IwZWt6ZTl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