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982148556"/>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32671013"/>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“ARTERIOGRAFIA (ANGIOGRAFIA)”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“ARTERIOGRAFIA (ANGIOGRAFIA)” </w:t>
      </w:r>
      <w:r w:rsidDel="00000000" w:rsidR="00000000" w:rsidRPr="00000000">
        <w:rPr>
          <w:rFonts w:ascii="Trebuchet MS" w:cs="Trebuchet MS" w:eastAsia="Trebuchet MS" w:hAnsi="Trebuchet MS"/>
          <w:sz w:val="21"/>
          <w:szCs w:val="21"/>
          <w:rtl w:val="0"/>
        </w:rPr>
        <w:t xml:space="preserve">consiste em um procedimento que visa esclarecer diagnósticos relacionados com doenças arteriais, injetando-se contraste nas mesmas e realizando simultaneamente o RX.</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AVC (derrame)</w:t>
      </w:r>
    </w:p>
    <w:p w:rsidR="00000000" w:rsidDel="00000000" w:rsidP="00000000" w:rsidRDefault="00000000" w:rsidRPr="00000000" w14:paraId="0000003F">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Lesões vasculares locais.</w:t>
      </w:r>
    </w:p>
    <w:p w:rsidR="00000000" w:rsidDel="00000000" w:rsidP="00000000" w:rsidRDefault="00000000" w:rsidRPr="00000000" w14:paraId="00000040">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Hematomas locais.</w:t>
      </w:r>
    </w:p>
    <w:p w:rsidR="00000000" w:rsidDel="00000000" w:rsidP="00000000" w:rsidRDefault="00000000" w:rsidRPr="00000000" w14:paraId="00000041">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vascular com necessidade de correção por cirurgia local, e necessidade de eventual transfusão.</w:t>
      </w:r>
    </w:p>
    <w:p w:rsidR="00000000" w:rsidDel="00000000" w:rsidP="00000000" w:rsidRDefault="00000000" w:rsidRPr="00000000" w14:paraId="00000042">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Formação de pseudoaneurisma. </w:t>
      </w:r>
    </w:p>
    <w:p w:rsidR="00000000" w:rsidDel="00000000" w:rsidP="00000000" w:rsidRDefault="00000000" w:rsidRPr="00000000" w14:paraId="00000043">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Reflexo Vaso-vagal</w:t>
      </w:r>
    </w:p>
    <w:p w:rsidR="00000000" w:rsidDel="00000000" w:rsidP="00000000" w:rsidRDefault="00000000" w:rsidRPr="00000000" w14:paraId="00000044">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Perfuração de vasos.</w:t>
      </w:r>
    </w:p>
    <w:p w:rsidR="00000000" w:rsidDel="00000000" w:rsidP="00000000" w:rsidRDefault="00000000" w:rsidRPr="00000000" w14:paraId="00000045">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Infecções.</w:t>
      </w:r>
    </w:p>
    <w:p w:rsidR="00000000" w:rsidDel="00000000" w:rsidP="00000000" w:rsidRDefault="00000000" w:rsidRPr="00000000" w14:paraId="00000046">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Alergias ao contraste. </w:t>
      </w:r>
    </w:p>
    <w:p w:rsidR="00000000" w:rsidDel="00000000" w:rsidP="00000000" w:rsidRDefault="00000000" w:rsidRPr="00000000" w14:paraId="00000047">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Alteração renal, podendo desenvolver insuficiência. Maior risco em diabéticos, desidratados, idosos, usando antibióticos e anti-inflamatórios. </w:t>
      </w:r>
    </w:p>
    <w:p w:rsidR="00000000" w:rsidDel="00000000" w:rsidP="00000000" w:rsidRDefault="00000000" w:rsidRPr="00000000" w14:paraId="00000048">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 precordial. </w:t>
      </w:r>
    </w:p>
    <w:p w:rsidR="00000000" w:rsidDel="00000000" w:rsidP="00000000" w:rsidRDefault="00000000" w:rsidRPr="00000000" w14:paraId="0000004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D">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1">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8">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787308768"/>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91">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3">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77028432"/>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55965825"/>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6">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7">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3222501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1">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2">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ARTERIOGRAFIA (ANGIOGRAFIA)</w:t>
          </w:r>
        </w:p>
      </w:tc>
    </w:tr>
  </w:tbl>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sPYOHHjDRwyKo3ZE0c1QiN/DA==">CgMxLjAaHwoBMBIaChgICVIUChJ0YWJsZS45aHJjM24xeDVyZTkaHwoBMRIaChgICVIUChJ0YWJsZS5vMXpobW0ybzByZ2gaHwoBMhIaChgICVIUChJ0YWJsZS5ubjBiemFhazF6OG0aHwoBMxIaChgICVIUChJ0YWJsZS5wdmM0NXFoYTM2a24aHwoBNBIaChgICVIUChJ0YWJsZS5iOHhzM3Ixb2EyYm8aHwoBNRIaChgICVIUChJ0YWJsZS5rYmczYWZvcGpmdW44AHIhMUJLWUw4dlN2eXdJYk1nVTR2NHBHTHE0Q1RJN3RRSUF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