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5" w:firstLine="0"/>
        <w:jc w:val="both"/>
        <w:rPr/>
      </w:pPr>
      <w:r w:rsidDel="00000000" w:rsidR="00000000" w:rsidRPr="00000000">
        <w:rPr>
          <w:rFonts w:ascii="Trebuchet MS" w:cs="Trebuchet MS" w:eastAsia="Trebuchet MS" w:hAnsi="Trebuchet MS"/>
          <w:b w:val="1"/>
          <w:bCs w:val="1"/>
          <w:sz w:val="22"/>
          <w:szCs w:val="22"/>
          <w:rtl w:val="0"/>
        </w:rPr>
        <w:t xml:space="preserve">1. IDENTIFICAÇÃO</w:t>
      </w:r>
      <w:r w:rsidDel="00000000" w:rsidR="00000000" w:rsidRPr="00000000">
        <w:rPr>
          <w:rtl w:val="0"/>
        </w:rPr>
      </w:r>
    </w:p>
    <w:p w:rsidR="00000000" w:rsidDel="00000000" w:rsidP="00000000" w:rsidRDefault="00000000" w:rsidRPr="00000000" w14:paraId="00000002">
      <w:pPr>
        <w:widowControl w:val="0"/>
        <w:ind w:left="-285" w:firstLine="0"/>
        <w:jc w:val="both"/>
        <w:rPr>
          <w:rFonts w:ascii="Trebuchet MS" w:cs="Trebuchet MS" w:eastAsia="Trebuchet MS" w:hAnsi="Trebuchet MS"/>
          <w:sz w:val="22"/>
          <w:szCs w:val="22"/>
        </w:rPr>
      </w:pPr>
      <w:r w:rsidDel="00000000" w:rsidR="00000000" w:rsidRPr="00000000">
        <w:rPr>
          <w:rtl w:val="0"/>
        </w:rPr>
      </w:r>
    </w:p>
    <w:tbl>
      <w:tblPr>
        <w:tblStyle w:val="Table1"/>
        <w:tblW w:w="9923.0" w:type="dxa"/>
        <w:jc w:val="left"/>
        <w:tblInd w:w="-273.0" w:type="dxa"/>
        <w:tblLayout w:type="fixed"/>
        <w:tblLook w:val="0600"/>
      </w:tblPr>
      <w:tblGrid>
        <w:gridCol w:w="4961"/>
        <w:gridCol w:w="4962"/>
        <w:tblGridChange w:id="0">
          <w:tblGrid>
            <w:gridCol w:w="4961"/>
            <w:gridCol w:w="4962"/>
          </w:tblGrid>
        </w:tblGridChange>
      </w:tblGrid>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3">
            <w:pPr>
              <w:widowControl w:val="0"/>
              <w:jc w:val="both"/>
              <w:rPr/>
            </w:pPr>
            <w:r w:rsidDel="00000000" w:rsidR="00000000" w:rsidRPr="00000000">
              <w:rPr>
                <w:rFonts w:ascii="Trebuchet MS" w:cs="Trebuchet MS" w:eastAsia="Trebuchet MS" w:hAnsi="Trebuchet MS"/>
                <w:b w:val="1"/>
                <w:bCs w:val="1"/>
                <w:sz w:val="22"/>
                <w:szCs w:val="22"/>
                <w:rtl w:val="0"/>
              </w:rPr>
              <w:t xml:space="preserve">PACIENTE</w:t>
            </w:r>
            <w:r w:rsidDel="00000000" w:rsidR="00000000" w:rsidRPr="00000000">
              <w:rPr>
                <w:rtl w:val="0"/>
              </w:rPr>
            </w:r>
          </w:p>
        </w:tc>
      </w:tr>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5">
            <w:pPr>
              <w:widowControl w:val="0"/>
              <w:jc w:val="both"/>
              <w:rPr/>
            </w:pPr>
            <w:r w:rsidDel="00000000" w:rsidR="00000000" w:rsidRPr="00000000">
              <w:rPr>
                <w:rFonts w:ascii="Trebuchet MS" w:cs="Trebuchet MS" w:eastAsia="Trebuchet MS" w:hAnsi="Trebuchet MS"/>
                <w:sz w:val="22"/>
                <w:szCs w:val="22"/>
                <w:rtl w:val="0"/>
              </w:rPr>
              <w:t xml:space="preserve">Nome: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7">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Data de Nascimento: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8">
            <w:pPr>
              <w:widowControl w:val="0"/>
              <w:ind w:left="-285" w:firstLine="281"/>
              <w:jc w:val="both"/>
              <w:rPr/>
            </w:pPr>
            <w:r w:rsidDel="00000000" w:rsidR="00000000" w:rsidRPr="00000000">
              <w:rPr>
                <w:rFonts w:ascii="Trebuchet MS" w:cs="Trebuchet MS" w:eastAsia="Trebuchet MS" w:hAnsi="Trebuchet MS"/>
                <w:sz w:val="22"/>
                <w:szCs w:val="22"/>
                <w:rtl w:val="0"/>
              </w:rPr>
              <w:t xml:space="preserve">RG:</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9">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CPF:</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A">
            <w:pPr>
              <w:widowControl w:val="0"/>
              <w:ind w:left="-285" w:firstLine="281"/>
              <w:jc w:val="both"/>
              <w:rPr/>
            </w:pPr>
            <w:r w:rsidDel="00000000" w:rsidR="00000000" w:rsidRPr="00000000">
              <w:rPr>
                <w:rFonts w:ascii="Trebuchet MS" w:cs="Trebuchet MS" w:eastAsia="Trebuchet MS" w:hAnsi="Trebuchet MS"/>
                <w:sz w:val="22"/>
                <w:szCs w:val="22"/>
                <w:rtl w:val="0"/>
              </w:rPr>
              <w:t xml:space="preserve">Estado Civil: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B">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Profissão: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C">
            <w:pPr>
              <w:widowControl w:val="0"/>
              <w:ind w:left="-285" w:firstLine="281"/>
              <w:jc w:val="both"/>
              <w:rPr/>
            </w:pPr>
            <w:r w:rsidDel="00000000" w:rsidR="00000000" w:rsidRPr="00000000">
              <w:rPr>
                <w:rFonts w:ascii="Trebuchet MS" w:cs="Trebuchet MS" w:eastAsia="Trebuchet MS" w:hAnsi="Trebuchet MS"/>
                <w:sz w:val="22"/>
                <w:szCs w:val="22"/>
                <w:rtl w:val="0"/>
              </w:rPr>
              <w:t xml:space="preserve">Cônjuge: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D">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Endereço: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E">
            <w:pPr>
              <w:widowControl w:val="0"/>
              <w:ind w:left="-285" w:firstLine="281"/>
              <w:jc w:val="both"/>
              <w:rPr/>
            </w:pPr>
            <w:r w:rsidDel="00000000" w:rsidR="00000000" w:rsidRPr="00000000">
              <w:rPr>
                <w:rFonts w:ascii="Trebuchet MS" w:cs="Trebuchet MS" w:eastAsia="Trebuchet MS" w:hAnsi="Trebuchet MS"/>
                <w:sz w:val="22"/>
                <w:szCs w:val="22"/>
                <w:rtl w:val="0"/>
              </w:rPr>
              <w:t xml:space="preserve">Número: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0F">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Complemento: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0">
            <w:pPr>
              <w:widowControl w:val="0"/>
              <w:ind w:left="-285" w:firstLine="281"/>
              <w:jc w:val="both"/>
              <w:rPr/>
            </w:pPr>
            <w:r w:rsidDel="00000000" w:rsidR="00000000" w:rsidRPr="00000000">
              <w:rPr>
                <w:rFonts w:ascii="Trebuchet MS" w:cs="Trebuchet MS" w:eastAsia="Trebuchet MS" w:hAnsi="Trebuchet MS"/>
                <w:sz w:val="22"/>
                <w:szCs w:val="22"/>
                <w:rtl w:val="0"/>
              </w:rPr>
              <w:t xml:space="preserve">Bairro: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1">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CEP: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2">
            <w:pPr>
              <w:widowControl w:val="0"/>
              <w:ind w:left="-285" w:firstLine="281"/>
              <w:jc w:val="both"/>
              <w:rPr/>
            </w:pPr>
            <w:r w:rsidDel="00000000" w:rsidR="00000000" w:rsidRPr="00000000">
              <w:rPr>
                <w:rFonts w:ascii="Trebuchet MS" w:cs="Trebuchet MS" w:eastAsia="Trebuchet MS" w:hAnsi="Trebuchet MS"/>
                <w:sz w:val="22"/>
                <w:szCs w:val="22"/>
                <w:rtl w:val="0"/>
              </w:rPr>
              <w:t xml:space="preserve">Cidade: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3">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4">
            <w:pPr>
              <w:widowControl w:val="0"/>
              <w:ind w:left="-285" w:firstLine="281"/>
              <w:jc w:val="both"/>
              <w:rPr/>
            </w:pPr>
            <w:r w:rsidDel="00000000" w:rsidR="00000000" w:rsidRPr="00000000">
              <w:rPr>
                <w:rFonts w:ascii="Trebuchet MS" w:cs="Trebuchet MS" w:eastAsia="Trebuchet MS" w:hAnsi="Trebuchet MS"/>
                <w:sz w:val="22"/>
                <w:szCs w:val="22"/>
                <w:rtl w:val="0"/>
              </w:rPr>
              <w:t xml:space="preserve">País: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5">
            <w:pPr>
              <w:widowControl w:val="0"/>
              <w:tabs>
                <w:tab w:val="left" w:leader="none" w:pos="-12"/>
              </w:tabs>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Telefone: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6">
            <w:pPr>
              <w:widowControl w:val="0"/>
              <w:ind w:left="-285" w:firstLine="281"/>
              <w:jc w:val="both"/>
              <w:rPr/>
            </w:pPr>
            <w:r w:rsidDel="00000000" w:rsidR="00000000" w:rsidRPr="00000000">
              <w:rPr>
                <w:rFonts w:ascii="Trebuchet MS" w:cs="Trebuchet MS" w:eastAsia="Trebuchet MS" w:hAnsi="Trebuchet MS"/>
                <w:sz w:val="22"/>
                <w:szCs w:val="22"/>
                <w:rtl w:val="0"/>
              </w:rPr>
              <w:t xml:space="preserve">E-mail:</w:t>
            </w:r>
            <w:r w:rsidDel="00000000" w:rsidR="00000000" w:rsidRPr="00000000">
              <w:rPr>
                <w:rtl w:val="0"/>
              </w:rPr>
            </w:r>
          </w:p>
        </w:tc>
      </w:tr>
    </w:tbl>
    <w:p w:rsidR="00000000" w:rsidDel="00000000" w:rsidP="00000000" w:rsidRDefault="00000000" w:rsidRPr="00000000" w14:paraId="00000017">
      <w:pPr>
        <w:widowControl w:val="0"/>
        <w:ind w:left="-285" w:firstLine="0"/>
        <w:jc w:val="both"/>
        <w:rPr>
          <w:rFonts w:ascii="Trebuchet MS" w:cs="Trebuchet MS" w:eastAsia="Trebuchet MS" w:hAnsi="Trebuchet MS"/>
          <w:sz w:val="22"/>
          <w:szCs w:val="22"/>
        </w:rPr>
      </w:pPr>
      <w:r w:rsidDel="00000000" w:rsidR="00000000" w:rsidRPr="00000000">
        <w:rPr>
          <w:rtl w:val="0"/>
        </w:rPr>
      </w:r>
    </w:p>
    <w:tbl>
      <w:tblPr>
        <w:tblStyle w:val="Table2"/>
        <w:tblW w:w="9923.0" w:type="dxa"/>
        <w:jc w:val="left"/>
        <w:tblInd w:w="-273.0" w:type="dxa"/>
        <w:tblLayout w:type="fixed"/>
        <w:tblLook w:val="0600"/>
      </w:tblPr>
      <w:tblGrid>
        <w:gridCol w:w="4961"/>
        <w:gridCol w:w="4962"/>
        <w:tblGridChange w:id="0">
          <w:tblGrid>
            <w:gridCol w:w="4961"/>
            <w:gridCol w:w="4962"/>
          </w:tblGrid>
        </w:tblGridChange>
      </w:tblGrid>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8">
            <w:pPr>
              <w:widowControl w:val="0"/>
              <w:jc w:val="both"/>
              <w:rPr/>
            </w:pPr>
            <w:r w:rsidDel="00000000" w:rsidR="00000000" w:rsidRPr="00000000">
              <w:rPr>
                <w:rFonts w:ascii="Trebuchet MS" w:cs="Trebuchet MS" w:eastAsia="Trebuchet MS" w:hAnsi="Trebuchet MS"/>
                <w:b w:val="1"/>
                <w:bCs w:val="1"/>
                <w:sz w:val="22"/>
                <w:szCs w:val="22"/>
                <w:rtl w:val="0"/>
              </w:rPr>
              <w:t xml:space="preserve">RESPONSÁVEL DO PACIENTE</w:t>
            </w:r>
            <w:r w:rsidDel="00000000" w:rsidR="00000000" w:rsidRPr="00000000">
              <w:rPr>
                <w:rtl w:val="0"/>
              </w:rPr>
            </w:r>
          </w:p>
        </w:tc>
      </w:tr>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A">
            <w:pPr>
              <w:widowControl w:val="0"/>
              <w:jc w:val="both"/>
              <w:rPr/>
            </w:pPr>
            <w:r w:rsidDel="00000000" w:rsidR="00000000" w:rsidRPr="00000000">
              <w:rPr>
                <w:rFonts w:ascii="Trebuchet MS" w:cs="Trebuchet MS" w:eastAsia="Trebuchet MS" w:hAnsi="Trebuchet MS"/>
                <w:sz w:val="22"/>
                <w:szCs w:val="22"/>
                <w:rtl w:val="0"/>
              </w:rPr>
              <w:t xml:space="preserve">Nome: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C">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Data de Nascimento: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D">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RG:</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E">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CPF:</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F">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Estado Civil: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0">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Profissão: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1">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Cônjuge: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2">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Endereço: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3">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Número: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4">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Complemento: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5">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Bairro:</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6">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CEP:</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7">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Cidade: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8">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Estado: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9">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País:</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A">
            <w:pPr>
              <w:widowControl w:val="0"/>
              <w:spacing w:after="0" w:before="0" w:lineRule="auto"/>
              <w:ind w:left="0" w:right="0" w:firstLine="0"/>
              <w:jc w:val="both"/>
              <w:rPr/>
            </w:pPr>
            <w:r w:rsidDel="00000000" w:rsidR="00000000" w:rsidRPr="00000000">
              <w:rPr>
                <w:rFonts w:ascii="Trebuchet MS" w:cs="Trebuchet MS" w:eastAsia="Trebuchet MS" w:hAnsi="Trebuchet MS"/>
                <w:sz w:val="22"/>
                <w:szCs w:val="22"/>
                <w:rtl w:val="0"/>
              </w:rPr>
              <w:t xml:space="preserve">Telefone: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2B">
            <w:pPr>
              <w:widowControl w:val="0"/>
              <w:spacing w:after="0" w:before="0" w:lineRule="auto"/>
              <w:ind w:left="0" w:right="113" w:firstLine="0"/>
              <w:jc w:val="both"/>
              <w:rPr/>
            </w:pPr>
            <w:r w:rsidDel="00000000" w:rsidR="00000000" w:rsidRPr="00000000">
              <w:rPr>
                <w:rFonts w:ascii="Trebuchet MS" w:cs="Trebuchet MS" w:eastAsia="Trebuchet MS" w:hAnsi="Trebuchet MS"/>
                <w:sz w:val="22"/>
                <w:szCs w:val="22"/>
                <w:rtl w:val="0"/>
              </w:rPr>
              <w:t xml:space="preserve">E-mail:</w:t>
            </w:r>
            <w:r w:rsidDel="00000000" w:rsidR="00000000" w:rsidRPr="00000000">
              <w:rPr>
                <w:rtl w:val="0"/>
              </w:rPr>
            </w:r>
          </w:p>
        </w:tc>
      </w:tr>
    </w:tbl>
    <w:p w:rsidR="00000000" w:rsidDel="00000000" w:rsidP="00000000" w:rsidRDefault="00000000" w:rsidRPr="00000000" w14:paraId="0000002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ind w:left="-285" w:firstLine="0"/>
        <w:jc w:val="both"/>
        <w:rPr/>
      </w:pPr>
      <w:r w:rsidDel="00000000" w:rsidR="00000000" w:rsidRPr="00000000">
        <w:rPr>
          <w:rFonts w:ascii="Trebuchet MS" w:cs="Trebuchet MS" w:eastAsia="Trebuchet MS" w:hAnsi="Trebuchet MS"/>
          <w:b w:val="1"/>
          <w:bCs w:val="1"/>
          <w:sz w:val="22"/>
          <w:szCs w:val="22"/>
          <w:rtl w:val="0"/>
        </w:rPr>
        <w:t xml:space="preserve">1. IDENTIFICAÇÃO DO PROCEDIMENTO</w:t>
      </w:r>
      <w:r w:rsidDel="00000000" w:rsidR="00000000" w:rsidRPr="00000000">
        <w:rPr>
          <w:rtl w:val="0"/>
        </w:rPr>
      </w:r>
    </w:p>
    <w:p w:rsidR="00000000" w:rsidDel="00000000" w:rsidP="00000000" w:rsidRDefault="00000000" w:rsidRPr="00000000" w14:paraId="0000002E">
      <w:pPr>
        <w:ind w:left="-285" w:firstLine="0"/>
        <w:jc w:val="both"/>
        <w:rPr/>
      </w:pPr>
      <w:r w:rsidDel="00000000" w:rsidR="00000000" w:rsidRPr="00000000">
        <w:rPr>
          <w:rFonts w:ascii="Trebuchet MS" w:cs="Trebuchet MS" w:eastAsia="Trebuchet MS" w:hAnsi="Trebuchet MS"/>
          <w:sz w:val="22"/>
          <w:szCs w:val="22"/>
          <w:rtl w:val="0"/>
        </w:rPr>
        <w:t xml:space="preserve">O(a) paciente será submetido(a) à realização de TESTE ERGOMÉTRICO.</w:t>
      </w: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0">
      <w:pPr>
        <w:ind w:left="-285" w:firstLine="0"/>
        <w:jc w:val="both"/>
        <w:rPr/>
      </w:pPr>
      <w:r w:rsidDel="00000000" w:rsidR="00000000" w:rsidRPr="00000000">
        <w:rPr>
          <w:rFonts w:ascii="Trebuchet MS" w:cs="Trebuchet MS" w:eastAsia="Trebuchet MS" w:hAnsi="Trebuchet MS"/>
          <w:b w:val="1"/>
          <w:bCs w:val="1"/>
          <w:sz w:val="22"/>
          <w:szCs w:val="22"/>
          <w:rtl w:val="0"/>
        </w:rPr>
        <w:t xml:space="preserve">2. FINALIDADE DO PROCEDIMENTO</w:t>
      </w:r>
      <w:r w:rsidDel="00000000" w:rsidR="00000000" w:rsidRPr="00000000">
        <w:rPr>
          <w:rtl w:val="0"/>
        </w:rPr>
      </w:r>
    </w:p>
    <w:p w:rsidR="00000000" w:rsidDel="00000000" w:rsidP="00000000" w:rsidRDefault="00000000" w:rsidRPr="00000000" w14:paraId="00000031">
      <w:pPr>
        <w:ind w:left="-285" w:firstLine="0"/>
        <w:jc w:val="both"/>
        <w:rPr/>
      </w:pPr>
      <w:r w:rsidDel="00000000" w:rsidR="00000000" w:rsidRPr="00000000">
        <w:rPr>
          <w:rFonts w:ascii="Trebuchet MS" w:cs="Trebuchet MS" w:eastAsia="Trebuchet MS" w:hAnsi="Trebuchet MS"/>
          <w:sz w:val="22"/>
          <w:szCs w:val="22"/>
          <w:rtl w:val="0"/>
        </w:rPr>
        <w:t xml:space="preserve">O procedimento consiste em exame cardiológico que avalia como o coração responde ao esforço físico controlado.</w:t>
      </w: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3">
      <w:pPr>
        <w:ind w:left="-285" w:firstLine="0"/>
        <w:jc w:val="both"/>
        <w:rPr/>
      </w:pPr>
      <w:r w:rsidDel="00000000" w:rsidR="00000000" w:rsidRPr="00000000">
        <w:rPr>
          <w:rFonts w:ascii="Trebuchet MS" w:cs="Trebuchet MS" w:eastAsia="Trebuchet MS" w:hAnsi="Trebuchet MS"/>
          <w:b w:val="1"/>
          <w:bCs w:val="1"/>
          <w:sz w:val="22"/>
          <w:szCs w:val="22"/>
          <w:rtl w:val="0"/>
        </w:rPr>
        <w:t xml:space="preserve">3. ORIENTAÇÕES EVENTUAIS RISCOS E COMPLICAÇÕES</w:t>
      </w:r>
      <w:r w:rsidDel="00000000" w:rsidR="00000000" w:rsidRPr="00000000">
        <w:rPr>
          <w:rtl w:val="0"/>
        </w:rPr>
      </w:r>
    </w:p>
    <w:p w:rsidR="00000000" w:rsidDel="00000000" w:rsidP="00000000" w:rsidRDefault="00000000" w:rsidRPr="00000000" w14:paraId="00000034">
      <w:pPr>
        <w:ind w:left="-283" w:firstLine="0"/>
        <w:jc w:val="both"/>
        <w:rPr/>
      </w:pPr>
      <w:r w:rsidDel="00000000" w:rsidR="00000000" w:rsidRPr="00000000">
        <w:rPr>
          <w:rFonts w:ascii="Trebuchet MS" w:cs="Trebuchet MS" w:eastAsia="Trebuchet MS" w:hAnsi="Trebuchet MS"/>
          <w:sz w:val="22"/>
          <w:szCs w:val="22"/>
          <w:rtl w:val="0"/>
        </w:rPr>
        <w:t xml:space="preserve">Como todo procedimento, o presente pode apresentar riscos, sendo eles:</w:t>
      </w:r>
      <w:r w:rsidDel="00000000" w:rsidR="00000000" w:rsidRPr="00000000">
        <w:rPr>
          <w:rtl w:val="0"/>
        </w:rPr>
      </w:r>
    </w:p>
    <w:p w:rsidR="00000000" w:rsidDel="00000000" w:rsidP="00000000" w:rsidRDefault="00000000" w:rsidRPr="00000000" w14:paraId="00000035">
      <w:pPr>
        <w:numPr>
          <w:ilvl w:val="0"/>
          <w:numId w:val="3"/>
        </w:numPr>
        <w:ind w:left="437" w:hanging="36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Queda, alterações hemodinâmicas, dor torácica, arritmias e, ainda que raramente, eventos graves (menores que 0,05%) como infarto agudo do miocárdio, fibrilação atrial/ventricular e que essas, possíveis intercorrências, podem exigir providências imediatas, a critério do médico (a), para assegurar minha integridade física e saúde. Assim, autorizo as medidas que forem necessárias, indicadas pelo (a) médico (a), incluindo eventual remoção de urgência, internação em unidade de terapia intensiva (UTI), remoções para outras instituições com recursos que meu caso exigir.</w:t>
      </w:r>
    </w:p>
    <w:p w:rsidR="00000000" w:rsidDel="00000000" w:rsidP="00000000" w:rsidRDefault="00000000" w:rsidRPr="00000000" w14:paraId="00000036">
      <w:pPr>
        <w:ind w:left="-283"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7">
      <w:pPr>
        <w:ind w:left="-285" w:firstLine="0"/>
        <w:jc w:val="both"/>
        <w:rPr/>
      </w:pPr>
      <w:r w:rsidDel="00000000" w:rsidR="00000000" w:rsidRPr="00000000">
        <w:rPr>
          <w:rFonts w:ascii="Trebuchet MS" w:cs="Trebuchet MS" w:eastAsia="Trebuchet MS" w:hAnsi="Trebuchet MS"/>
          <w:b w:val="1"/>
          <w:bCs w:val="1"/>
          <w:sz w:val="22"/>
          <w:szCs w:val="22"/>
          <w:rtl w:val="0"/>
        </w:rPr>
        <w:t xml:space="preserve">4. INFECÇÃO RELACIONADA À ASSISTÊNCIA À SAÚDE (IRAS)</w:t>
      </w:r>
      <w:r w:rsidDel="00000000" w:rsidR="00000000" w:rsidRPr="00000000">
        <w:rPr>
          <w:rtl w:val="0"/>
        </w:rPr>
      </w:r>
    </w:p>
    <w:p w:rsidR="00000000" w:rsidDel="00000000" w:rsidP="00000000" w:rsidRDefault="00000000" w:rsidRPr="00000000" w14:paraId="00000038">
      <w:pPr>
        <w:ind w:left="-285" w:firstLine="0"/>
        <w:jc w:val="both"/>
        <w:rPr/>
      </w:pPr>
      <w:r w:rsidDel="00000000" w:rsidR="00000000" w:rsidRPr="00000000">
        <w:rPr>
          <w:rFonts w:ascii="Trebuchet MS" w:cs="Trebuchet MS" w:eastAsia="Trebuchet MS" w:hAnsi="Trebuchet MS"/>
          <w:sz w:val="22"/>
          <w:szCs w:val="22"/>
          <w:rtl w:val="0"/>
        </w:rPr>
        <w:t xml:space="preserve">A legislação nacional vigente obriga os hospitais a manterem programas de prevenção de infecções relacionadas à assistência à saúde.</w:t>
      </w:r>
      <w:r w:rsidDel="00000000" w:rsidR="00000000" w:rsidRPr="00000000">
        <w:rPr>
          <w:rtl w:val="0"/>
        </w:rPr>
      </w:r>
    </w:p>
    <w:p w:rsidR="00000000" w:rsidDel="00000000" w:rsidP="00000000" w:rsidRDefault="00000000" w:rsidRPr="00000000" w14:paraId="00000039">
      <w:pPr>
        <w:ind w:left="-285" w:firstLine="0"/>
        <w:jc w:val="both"/>
        <w:rPr/>
      </w:pPr>
      <w:r w:rsidDel="00000000" w:rsidR="00000000" w:rsidRPr="00000000">
        <w:rPr>
          <w:rFonts w:ascii="Trebuchet MS" w:cs="Trebuchet MS" w:eastAsia="Trebuchet MS" w:hAnsi="Trebuchet MS"/>
          <w:sz w:val="22"/>
          <w:szCs w:val="22"/>
          <w:rtl w:val="0"/>
        </w:rPr>
        <w:t xml:space="preserve">De acordo com a ANVISA e o NHSN, as taxas aceitáveis são:</w:t>
      </w:r>
      <w:r w:rsidDel="00000000" w:rsidR="00000000" w:rsidRPr="00000000">
        <w:rPr>
          <w:rtl w:val="0"/>
        </w:rPr>
      </w:r>
    </w:p>
    <w:p w:rsidR="00000000" w:rsidDel="00000000" w:rsidP="00000000" w:rsidRDefault="00000000" w:rsidRPr="00000000" w14:paraId="0000003A">
      <w:pPr>
        <w:numPr>
          <w:ilvl w:val="0"/>
          <w:numId w:val="1"/>
        </w:numPr>
        <w:ind w:left="435" w:hanging="360"/>
        <w:jc w:val="both"/>
        <w:rPr/>
      </w:pPr>
      <w:r w:rsidDel="00000000" w:rsidR="00000000" w:rsidRPr="00000000">
        <w:rPr>
          <w:rFonts w:ascii="Trebuchet MS" w:cs="Trebuchet MS" w:eastAsia="Trebuchet MS" w:hAnsi="Trebuchet MS"/>
          <w:sz w:val="22"/>
          <w:szCs w:val="22"/>
          <w:rtl w:val="0"/>
        </w:rPr>
        <w:t xml:space="preserve">Cirurgias limpas: até 4%</w:t>
      </w:r>
      <w:r w:rsidDel="00000000" w:rsidR="00000000" w:rsidRPr="00000000">
        <w:rPr>
          <w:rtl w:val="0"/>
        </w:rPr>
      </w:r>
    </w:p>
    <w:p w:rsidR="00000000" w:rsidDel="00000000" w:rsidP="00000000" w:rsidRDefault="00000000" w:rsidRPr="00000000" w14:paraId="0000003B">
      <w:pPr>
        <w:numPr>
          <w:ilvl w:val="0"/>
          <w:numId w:val="1"/>
        </w:numPr>
        <w:ind w:left="435" w:hanging="360"/>
        <w:jc w:val="both"/>
        <w:rPr/>
      </w:pPr>
      <w:r w:rsidDel="00000000" w:rsidR="00000000" w:rsidRPr="00000000">
        <w:rPr>
          <w:rFonts w:ascii="Trebuchet MS" w:cs="Trebuchet MS" w:eastAsia="Trebuchet MS" w:hAnsi="Trebuchet MS"/>
          <w:sz w:val="22"/>
          <w:szCs w:val="22"/>
          <w:rtl w:val="0"/>
        </w:rPr>
        <w:t xml:space="preserve">Cirurgias potencialmente contaminadas: até 10%</w:t>
      </w:r>
      <w:r w:rsidDel="00000000" w:rsidR="00000000" w:rsidRPr="00000000">
        <w:rPr>
          <w:rtl w:val="0"/>
        </w:rPr>
      </w:r>
    </w:p>
    <w:p w:rsidR="00000000" w:rsidDel="00000000" w:rsidP="00000000" w:rsidRDefault="00000000" w:rsidRPr="00000000" w14:paraId="0000003C">
      <w:pPr>
        <w:numPr>
          <w:ilvl w:val="0"/>
          <w:numId w:val="1"/>
        </w:numPr>
        <w:ind w:left="435" w:hanging="360"/>
        <w:jc w:val="both"/>
        <w:rPr/>
      </w:pPr>
      <w:r w:rsidDel="00000000" w:rsidR="00000000" w:rsidRPr="00000000">
        <w:rPr>
          <w:rFonts w:ascii="Trebuchet MS" w:cs="Trebuchet MS" w:eastAsia="Trebuchet MS" w:hAnsi="Trebuchet MS"/>
          <w:sz w:val="22"/>
          <w:szCs w:val="22"/>
          <w:rtl w:val="0"/>
        </w:rPr>
        <w:t xml:space="preserve">Cirurgias contaminadas: até 17%</w:t>
      </w:r>
      <w:r w:rsidDel="00000000" w:rsidR="00000000" w:rsidRPr="00000000">
        <w:rPr>
          <w:rtl w:val="0"/>
        </w:rPr>
      </w:r>
    </w:p>
    <w:p w:rsidR="00000000" w:rsidDel="00000000" w:rsidP="00000000" w:rsidRDefault="00000000" w:rsidRPr="00000000" w14:paraId="0000003D">
      <w:pPr>
        <w:ind w:left="-285" w:firstLine="0"/>
        <w:jc w:val="both"/>
        <w:rPr/>
      </w:pPr>
      <w:r w:rsidDel="00000000" w:rsidR="00000000" w:rsidRPr="00000000">
        <w:rPr>
          <w:rFonts w:ascii="Trebuchet MS" w:cs="Trebuchet MS" w:eastAsia="Trebuchet MS" w:hAnsi="Trebuchet MS"/>
          <w:sz w:val="22"/>
          <w:szCs w:val="22"/>
          <w:rtl w:val="0"/>
        </w:rPr>
        <w:t xml:space="preserve">Mesmo com todas as medidas preventivas, o risco de infecção existe e deve ser considerado.</w:t>
      </w:r>
      <w:r w:rsidDel="00000000" w:rsidR="00000000" w:rsidRPr="00000000">
        <w:rPr>
          <w:rtl w:val="0"/>
        </w:rPr>
      </w:r>
    </w:p>
    <w:p w:rsidR="00000000" w:rsidDel="00000000" w:rsidP="00000000" w:rsidRDefault="00000000" w:rsidRPr="00000000" w14:paraId="0000003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F">
      <w:pPr>
        <w:ind w:left="-285" w:firstLine="0"/>
        <w:jc w:val="both"/>
        <w:rPr/>
      </w:pPr>
      <w:r w:rsidDel="00000000" w:rsidR="00000000" w:rsidRPr="00000000">
        <w:rPr>
          <w:rFonts w:ascii="Trebuchet MS" w:cs="Trebuchet MS" w:eastAsia="Trebuchet MS" w:hAnsi="Trebuchet MS"/>
          <w:b w:val="1"/>
          <w:bCs w:val="1"/>
          <w:sz w:val="22"/>
          <w:szCs w:val="22"/>
          <w:rtl w:val="0"/>
        </w:rPr>
        <w:t xml:space="preserve">5. ALTERNATIVAS AO PROCEDIMENTO</w:t>
      </w:r>
      <w:r w:rsidDel="00000000" w:rsidR="00000000" w:rsidRPr="00000000">
        <w:rPr>
          <w:rtl w:val="0"/>
        </w:rPr>
      </w:r>
    </w:p>
    <w:p w:rsidR="00000000" w:rsidDel="00000000" w:rsidP="00000000" w:rsidRDefault="00000000" w:rsidRPr="00000000" w14:paraId="00000040">
      <w:pPr>
        <w:ind w:left="-285" w:firstLine="0"/>
        <w:jc w:val="both"/>
        <w:rPr/>
      </w:pPr>
      <w:r w:rsidDel="00000000" w:rsidR="00000000" w:rsidRPr="00000000">
        <w:rPr>
          <w:rFonts w:ascii="Trebuchet MS" w:cs="Trebuchet MS" w:eastAsia="Trebuchet MS" w:hAnsi="Trebuchet MS"/>
          <w:sz w:val="22"/>
          <w:szCs w:val="22"/>
          <w:rtl w:val="0"/>
        </w:rPr>
        <w:t xml:space="preserve">Foram apresentadas alternativas ao procedimento.</w:t>
      </w:r>
      <w:r w:rsidDel="00000000" w:rsidR="00000000" w:rsidRPr="00000000">
        <w:rPr>
          <w:rtl w:val="0"/>
        </w:rPr>
      </w:r>
    </w:p>
    <w:p w:rsidR="00000000" w:rsidDel="00000000" w:rsidP="00000000" w:rsidRDefault="00000000" w:rsidRPr="00000000" w14:paraId="00000041">
      <w:pPr>
        <w:ind w:left="-285" w:firstLine="0"/>
        <w:jc w:val="both"/>
        <w:rPr/>
      </w:pPr>
      <w:r w:rsidDel="00000000" w:rsidR="00000000" w:rsidRPr="00000000">
        <w:rPr>
          <w:rFonts w:ascii="Trebuchet MS" w:cs="Trebuchet MS" w:eastAsia="Trebuchet MS" w:hAnsi="Trebuchet MS"/>
          <w:sz w:val="22"/>
          <w:szCs w:val="22"/>
          <w:rtl w:val="0"/>
        </w:rPr>
        <w:t xml:space="preserve">O paciente declara ter sido devidamente esclarecido quanto às opções disponíveis.</w:t>
      </w: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3">
      <w:pPr>
        <w:ind w:left="-285" w:firstLine="0"/>
        <w:jc w:val="both"/>
        <w:rPr/>
      </w:pPr>
      <w:r w:rsidDel="00000000" w:rsidR="00000000" w:rsidRPr="00000000">
        <w:rPr>
          <w:rFonts w:ascii="Trebuchet MS" w:cs="Trebuchet MS" w:eastAsia="Trebuchet MS" w:hAnsi="Trebuchet MS"/>
          <w:b w:val="1"/>
          <w:bCs w:val="1"/>
          <w:sz w:val="22"/>
          <w:szCs w:val="22"/>
          <w:rtl w:val="0"/>
        </w:rPr>
        <w:t xml:space="preserve">6. DIREITOS E RESPONSABILIDADES DO PACIENTE</w:t>
      </w:r>
      <w:r w:rsidDel="00000000" w:rsidR="00000000" w:rsidRPr="00000000">
        <w:rPr>
          <w:rtl w:val="0"/>
        </w:rPr>
      </w:r>
    </w:p>
    <w:p w:rsidR="00000000" w:rsidDel="00000000" w:rsidP="00000000" w:rsidRDefault="00000000" w:rsidRPr="00000000" w14:paraId="00000044">
      <w:pPr>
        <w:ind w:left="-285" w:firstLine="0"/>
        <w:jc w:val="both"/>
        <w:rPr/>
      </w:pPr>
      <w:r w:rsidDel="00000000" w:rsidR="00000000" w:rsidRPr="00000000">
        <w:rPr>
          <w:rFonts w:ascii="Trebuchet MS" w:cs="Trebuchet MS" w:eastAsia="Trebuchet MS" w:hAnsi="Trebuchet MS"/>
          <w:sz w:val="22"/>
          <w:szCs w:val="22"/>
          <w:rtl w:val="0"/>
        </w:rPr>
        <w:t xml:space="preserve">Declaro que:</w:t>
      </w:r>
      <w:r w:rsidDel="00000000" w:rsidR="00000000" w:rsidRPr="00000000">
        <w:rPr>
          <w:rtl w:val="0"/>
        </w:rPr>
      </w:r>
    </w:p>
    <w:p w:rsidR="00000000" w:rsidDel="00000000" w:rsidP="00000000" w:rsidRDefault="00000000" w:rsidRPr="00000000" w14:paraId="00000045">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Fui informado (a), no momento do agendamento, quanto ao preparo de jejum 2 horas, dieta leve;</w:t>
      </w:r>
      <w:r w:rsidDel="00000000" w:rsidR="00000000" w:rsidRPr="00000000">
        <w:rPr>
          <w:rtl w:val="0"/>
        </w:rPr>
      </w:r>
    </w:p>
    <w:p w:rsidR="00000000" w:rsidDel="00000000" w:rsidP="00000000" w:rsidRDefault="00000000" w:rsidRPr="00000000" w14:paraId="00000046">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Recebi informações claras sobre o procedimento, riscos e alternativas;</w:t>
      </w:r>
      <w:r w:rsidDel="00000000" w:rsidR="00000000" w:rsidRPr="00000000">
        <w:rPr>
          <w:rtl w:val="0"/>
        </w:rPr>
      </w:r>
    </w:p>
    <w:p w:rsidR="00000000" w:rsidDel="00000000" w:rsidP="00000000" w:rsidRDefault="00000000" w:rsidRPr="00000000" w14:paraId="00000047">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Tive oportunidade de esclarecer dúvidas;</w:t>
      </w:r>
      <w:r w:rsidDel="00000000" w:rsidR="00000000" w:rsidRPr="00000000">
        <w:rPr>
          <w:rtl w:val="0"/>
        </w:rPr>
      </w:r>
    </w:p>
    <w:p w:rsidR="00000000" w:rsidDel="00000000" w:rsidP="00000000" w:rsidRDefault="00000000" w:rsidRPr="00000000" w14:paraId="00000048">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Comprometo-me a seguir as orientações médicas;</w:t>
      </w:r>
      <w:r w:rsidDel="00000000" w:rsidR="00000000" w:rsidRPr="00000000">
        <w:rPr>
          <w:rtl w:val="0"/>
        </w:rPr>
      </w:r>
    </w:p>
    <w:p w:rsidR="00000000" w:rsidDel="00000000" w:rsidP="00000000" w:rsidRDefault="00000000" w:rsidRPr="00000000" w14:paraId="00000049">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Estou ciente de que o procedimento não garante resultado absoluto;</w:t>
      </w:r>
      <w:r w:rsidDel="00000000" w:rsidR="00000000" w:rsidRPr="00000000">
        <w:rPr>
          <w:rtl w:val="0"/>
        </w:rPr>
      </w:r>
    </w:p>
    <w:p w:rsidR="00000000" w:rsidDel="00000000" w:rsidP="00000000" w:rsidRDefault="00000000" w:rsidRPr="00000000" w14:paraId="0000004A">
      <w:pPr>
        <w:numPr>
          <w:ilvl w:val="0"/>
          <w:numId w:val="2"/>
        </w:numPr>
        <w:ind w:left="435" w:hanging="360"/>
        <w:jc w:val="both"/>
        <w:rPr/>
      </w:pPr>
      <w:r w:rsidDel="00000000" w:rsidR="00000000" w:rsidRPr="00000000">
        <w:rPr>
          <w:rFonts w:ascii="Trebuchet MS" w:cs="Trebuchet MS" w:eastAsia="Trebuchet MS" w:hAnsi="Trebuchet MS"/>
          <w:sz w:val="22"/>
          <w:szCs w:val="22"/>
          <w:rtl w:val="0"/>
        </w:rPr>
        <w:t xml:space="preserve">Autorizo o médico a modificar condutas caso necessário.</w:t>
      </w:r>
      <w:r w:rsidDel="00000000" w:rsidR="00000000" w:rsidRPr="00000000">
        <w:rPr>
          <w:rtl w:val="0"/>
        </w:rPr>
      </w:r>
    </w:p>
    <w:p w:rsidR="00000000" w:rsidDel="00000000" w:rsidP="00000000" w:rsidRDefault="00000000" w:rsidRPr="00000000" w14:paraId="0000004B">
      <w:pPr>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C">
      <w:pPr>
        <w:ind w:left="-283" w:right="-8" w:firstLine="0"/>
        <w:jc w:val="both"/>
        <w:rPr/>
      </w:pPr>
      <w:r w:rsidDel="00000000" w:rsidR="00000000" w:rsidRPr="00000000">
        <w:rPr>
          <w:rFonts w:ascii="Trebuchet MS" w:cs="Trebuchet MS" w:eastAsia="Trebuchet MS" w:hAnsi="Trebuchet MS"/>
          <w:b w:val="1"/>
          <w:bCs w:val="1"/>
          <w:sz w:val="22"/>
          <w:szCs w:val="22"/>
          <w:rtl w:val="0"/>
        </w:rPr>
        <w:t xml:space="preserve">7. DA AUTORIZAÇÃO PARA ENVIO DE PESQUISA DE SATISFAÇÃO</w:t>
      </w:r>
      <w:r w:rsidDel="00000000" w:rsidR="00000000" w:rsidRPr="00000000">
        <w:rPr>
          <w:rtl w:val="0"/>
        </w:rPr>
      </w:r>
    </w:p>
    <w:p w:rsidR="00000000" w:rsidDel="00000000" w:rsidP="00000000" w:rsidRDefault="00000000" w:rsidRPr="00000000" w14:paraId="0000004D">
      <w:pPr>
        <w:ind w:left="-283" w:right="-8" w:firstLine="0"/>
        <w:jc w:val="both"/>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r w:rsidDel="00000000" w:rsidR="00000000" w:rsidRPr="00000000">
        <w:rPr>
          <w:rtl w:val="0"/>
        </w:rPr>
      </w:r>
    </w:p>
    <w:p w:rsidR="00000000" w:rsidDel="00000000" w:rsidP="00000000" w:rsidRDefault="00000000" w:rsidRPr="00000000" w14:paraId="0000004E">
      <w:pPr>
        <w:ind w:left="-283" w:right="-8" w:firstLine="0"/>
        <w:jc w:val="both"/>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r w:rsidDel="00000000" w:rsidR="00000000" w:rsidRPr="00000000">
        <w:rPr>
          <w:rtl w:val="0"/>
        </w:rPr>
      </w:r>
    </w:p>
    <w:p w:rsidR="00000000" w:rsidDel="00000000" w:rsidP="00000000" w:rsidRDefault="00000000" w:rsidRPr="00000000" w14:paraId="0000004F">
      <w:pPr>
        <w:ind w:left="-283" w:right="-8" w:firstLine="0"/>
        <w:jc w:val="both"/>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r w:rsidDel="00000000" w:rsidR="00000000" w:rsidRPr="00000000">
        <w:rPr>
          <w:rtl w:val="0"/>
        </w:rPr>
      </w:r>
    </w:p>
    <w:p w:rsidR="00000000" w:rsidDel="00000000" w:rsidP="00000000" w:rsidRDefault="00000000" w:rsidRPr="00000000" w14:paraId="00000050">
      <w:pPr>
        <w:ind w:left="-283" w:right="-8"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1">
      <w:pPr>
        <w:ind w:left="-283" w:right="-8" w:firstLine="0"/>
        <w:jc w:val="both"/>
        <w:rPr/>
      </w:pPr>
      <w:r w:rsidDel="00000000" w:rsidR="00000000" w:rsidRPr="00000000">
        <w:rPr>
          <w:rFonts w:ascii="Trebuchet MS" w:cs="Trebuchet MS" w:eastAsia="Trebuchet MS" w:hAnsi="Trebuchet MS"/>
          <w:b w:val="1"/>
          <w:bCs w:val="1"/>
          <w:sz w:val="22"/>
          <w:szCs w:val="22"/>
          <w:rtl w:val="0"/>
        </w:rPr>
        <w:t xml:space="preserve">8. DO TRATAMENTO DE DADOS PESSOAIS (LGPD)</w:t>
      </w:r>
      <w:r w:rsidDel="00000000" w:rsidR="00000000" w:rsidRPr="00000000">
        <w:rPr>
          <w:rtl w:val="0"/>
        </w:rPr>
      </w:r>
    </w:p>
    <w:p w:rsidR="00000000" w:rsidDel="00000000" w:rsidP="00000000" w:rsidRDefault="00000000" w:rsidRPr="00000000" w14:paraId="00000052">
      <w:pPr>
        <w:ind w:left="-283" w:right="-8" w:firstLine="0"/>
        <w:jc w:val="both"/>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r w:rsidDel="00000000" w:rsidR="00000000" w:rsidRPr="00000000">
        <w:rPr>
          <w:rtl w:val="0"/>
        </w:rPr>
      </w:r>
    </w:p>
    <w:p w:rsidR="00000000" w:rsidDel="00000000" w:rsidP="00000000" w:rsidRDefault="00000000" w:rsidRPr="00000000" w14:paraId="00000053">
      <w:pPr>
        <w:ind w:left="-283" w:right="-8" w:firstLine="0"/>
        <w:jc w:val="both"/>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r w:rsidDel="00000000" w:rsidR="00000000" w:rsidRPr="00000000">
        <w:rPr>
          <w:rtl w:val="0"/>
        </w:rPr>
      </w:r>
    </w:p>
    <w:p w:rsidR="00000000" w:rsidDel="00000000" w:rsidP="00000000" w:rsidRDefault="00000000" w:rsidRPr="00000000" w14:paraId="00000054">
      <w:pPr>
        <w:ind w:left="-283" w:right="-8" w:firstLine="0"/>
        <w:jc w:val="both"/>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r w:rsidDel="00000000" w:rsidR="00000000" w:rsidRPr="00000000">
        <w:rPr>
          <w:rtl w:val="0"/>
        </w:rPr>
      </w:r>
    </w:p>
    <w:p w:rsidR="00000000" w:rsidDel="00000000" w:rsidP="00000000" w:rsidRDefault="00000000" w:rsidRPr="00000000" w14:paraId="00000055">
      <w:pPr>
        <w:ind w:left="-283" w:right="-8"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3" w:right="-8" w:firstLine="0"/>
        <w:jc w:val="both"/>
        <w:rPr/>
      </w:pPr>
      <w:r w:rsidDel="00000000" w:rsidR="00000000" w:rsidRPr="00000000">
        <w:rPr>
          <w:rFonts w:ascii="Trebuchet MS" w:cs="Trebuchet MS" w:eastAsia="Trebuchet MS" w:hAnsi="Trebuchet MS"/>
          <w:b w:val="1"/>
          <w:bCs w:val="1"/>
          <w:sz w:val="22"/>
          <w:szCs w:val="22"/>
          <w:rtl w:val="0"/>
        </w:rPr>
        <w:t xml:space="preserve">9. DO USO DE INTELIGÊNCIA ARTIFICIAL NO ÂMBITO DO SERVIÇO PRESTADO</w:t>
      </w:r>
      <w:r w:rsidDel="00000000" w:rsidR="00000000" w:rsidRPr="00000000">
        <w:rPr>
          <w:rtl w:val="0"/>
        </w:rPr>
      </w:r>
    </w:p>
    <w:p w:rsidR="00000000" w:rsidDel="00000000" w:rsidP="00000000" w:rsidRDefault="00000000" w:rsidRPr="00000000" w14:paraId="00000057">
      <w:pPr>
        <w:ind w:left="-283" w:right="-8" w:firstLine="0"/>
        <w:jc w:val="both"/>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r w:rsidDel="00000000" w:rsidR="00000000" w:rsidRPr="00000000">
        <w:rPr>
          <w:rtl w:val="0"/>
        </w:rPr>
      </w:r>
    </w:p>
    <w:p w:rsidR="00000000" w:rsidDel="00000000" w:rsidP="00000000" w:rsidRDefault="00000000" w:rsidRPr="00000000" w14:paraId="00000058">
      <w:pPr>
        <w:ind w:left="-283" w:right="-8" w:firstLine="0"/>
        <w:jc w:val="both"/>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r w:rsidDel="00000000" w:rsidR="00000000" w:rsidRPr="00000000">
        <w:rPr>
          <w:rtl w:val="0"/>
        </w:rPr>
      </w:r>
    </w:p>
    <w:p w:rsidR="00000000" w:rsidDel="00000000" w:rsidP="00000000" w:rsidRDefault="00000000" w:rsidRPr="00000000" w14:paraId="00000059">
      <w:pPr>
        <w:ind w:left="-283" w:right="-8" w:firstLine="0"/>
        <w:jc w:val="both"/>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B">
      <w:pPr>
        <w:ind w:left="-285" w:firstLine="0"/>
        <w:jc w:val="both"/>
        <w:rPr/>
      </w:pPr>
      <w:r w:rsidDel="00000000" w:rsidR="00000000" w:rsidRPr="00000000">
        <w:rPr>
          <w:rFonts w:ascii="Trebuchet MS" w:cs="Trebuchet MS" w:eastAsia="Trebuchet MS" w:hAnsi="Trebuchet MS"/>
          <w:b w:val="1"/>
          <w:bCs w:val="1"/>
          <w:sz w:val="22"/>
          <w:szCs w:val="22"/>
          <w:rtl w:val="0"/>
        </w:rPr>
        <w:t xml:space="preserve">10. DECLARAÇÃO DE CIÊNCIA E CONSENTIMENTO</w:t>
      </w:r>
      <w:r w:rsidDel="00000000" w:rsidR="00000000" w:rsidRPr="00000000">
        <w:rPr>
          <w:rtl w:val="0"/>
        </w:rPr>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Declara ter lido as informações contidas no presente instrumento, as quais entendeu perfeitamente e aceitou, compromissando-se respeitar integralmente as instruções fornecidas pelo(a) médico(a), estando ciente de que sua não observância poderá acarretar riscos e efeitos colaterais a si (ou ao paciente).</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Declara, igualmente, estar ciente de que o tratamento adotado não assegura a garantia de cura, e que a evolução da doença e do tratamento podem obrigar o (a) médico (a) a modificar as condutas inicialmente propostas, sendo que, neste caso, fica o(a) mesmo(a) autorizado(a), desde já, a tomar providências necessárias para tentar a solução dos problemas surgidos, segundo seu julgamento.</w:t>
      </w:r>
    </w:p>
    <w:p w:rsidR="00000000" w:rsidDel="00000000" w:rsidP="00000000" w:rsidRDefault="00000000" w:rsidRPr="00000000" w14:paraId="0000005E">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211457083"/>
        <w:tag w:val="goog_rdk_1"/>
      </w:sdtPr>
      <w:sdtContent>
        <w:tbl>
          <w:tblPr>
            <w:tblStyle w:val="Table3"/>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6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1">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6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3">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6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5">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66">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7">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69">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B">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566638589"/>
                  <w:tag w:val="goog_rdk_0"/>
                </w:sdtPr>
                <w:sdtContent>
                  <w:tbl>
                    <w:tblPr>
                      <w:tblStyle w:val="Table4"/>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6C">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6D">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6E">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6F">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70">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71">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589896846"/>
        <w:tag w:val="goog_rdk_2"/>
      </w:sdtPr>
      <w:sdtContent>
        <w:tbl>
          <w:tblPr>
            <w:tblStyle w:val="Table5"/>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7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4">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75">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7">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7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9">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A">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7B">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7C">
      <w:pPr>
        <w:ind w:left="-28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7D">
      <w:pPr>
        <w:ind w:left="-285" w:firstLine="0"/>
        <w:jc w:val="both"/>
        <w:rPr>
          <w:rFonts w:ascii="Trebuchet MS" w:cs="Trebuchet MS" w:eastAsia="Trebuchet MS" w:hAnsi="Trebuchet MS"/>
          <w:sz w:val="22"/>
          <w:szCs w:val="22"/>
        </w:rPr>
      </w:pPr>
      <w:r w:rsidDel="00000000" w:rsidR="00000000" w:rsidRPr="00000000">
        <w:rPr>
          <w:rtl w:val="0"/>
        </w:rPr>
      </w:r>
    </w:p>
    <w:sectPr>
      <w:headerReference r:id="rId7" w:type="default"/>
      <w:headerReference r:id="rId8" w:type="first"/>
      <w:headerReference r:id="rId9" w:type="even"/>
      <w:pgSz w:h="16838" w:w="11906" w:orient="portrait"/>
      <w:pgMar w:bottom="283" w:top="62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Noto Sans Symbols">
    <w:embedRegular w:fontKey="{00000000-0000-0000-0000-000000000000}" r:id="rId1" w:subsetted="0"/>
    <w:embedBold w:fontKey="{00000000-0000-0000-0000-000000000000}" r:id="rId2" w:subsetted="0"/>
  </w:font>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widowControl w:val="0"/>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6"/>
      <w:tblW w:w="9885.0" w:type="dxa"/>
      <w:jc w:val="left"/>
      <w:tblInd w:w="-28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7170"/>
      <w:tblGridChange w:id="0">
        <w:tblGrid>
          <w:gridCol w:w="2715"/>
          <w:gridCol w:w="7170"/>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0">
          <w:pPr>
            <w:keepNext w:val="0"/>
            <w:keepLines w:val="0"/>
            <w:widowControl w:val="0"/>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1">
          <w:pPr>
            <w:jc w:val="center"/>
            <w:rPr/>
          </w:pPr>
          <w:r w:rsidDel="00000000" w:rsidR="00000000" w:rsidRPr="00000000">
            <w:rPr>
              <w:rFonts w:ascii="Trebuchet MS" w:cs="Trebuchet MS" w:eastAsia="Trebuchet MS" w:hAnsi="Trebuchet MS"/>
              <w:b w:val="1"/>
              <w:bCs w:val="1"/>
              <w:rtl w:val="0"/>
            </w:rPr>
            <w:t xml:space="preserve">TERMO DE CONSENTIMENTO INFORMADO PARA REALIZAÇÃO DE TESTE ERGOMÉTRICO</w:t>
          </w:r>
          <w:r w:rsidDel="00000000" w:rsidR="00000000" w:rsidRPr="00000000">
            <w:rPr>
              <w:rtl w:val="0"/>
            </w:rPr>
          </w:r>
        </w:p>
      </w:tc>
    </w:tr>
  </w:tbl>
  <w:p w:rsidR="00000000" w:rsidDel="00000000" w:rsidP="00000000" w:rsidRDefault="00000000" w:rsidRPr="00000000" w14:paraId="00000082">
    <w:pPr>
      <w:keepNext w:val="0"/>
      <w:keepLines w:val="0"/>
      <w:widowControl w:val="1"/>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widowControl w:val="0"/>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4.0" w:type="dxa"/>
      <w:tblLayout w:type="fixed"/>
      <w:tblLook w:val="0000"/>
    </w:tblPr>
    <w:tblGrid>
      <w:gridCol w:w="2715"/>
      <w:gridCol w:w="7170"/>
      <w:tblGridChange w:id="0">
        <w:tblGrid>
          <w:gridCol w:w="2715"/>
          <w:gridCol w:w="7170"/>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4">
          <w:pPr>
            <w:keepNext w:val="0"/>
            <w:keepLines w:val="0"/>
            <w:widowControl w:val="0"/>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drawing>
              <wp:inline distB="0" distT="0" distL="0" distR="0">
                <wp:extent cx="1657985" cy="40513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5">
          <w:pPr>
            <w:jc w:val="center"/>
            <w:rPr/>
          </w:pPr>
          <w:r w:rsidDel="00000000" w:rsidR="00000000" w:rsidRPr="00000000">
            <w:rPr>
              <w:rFonts w:ascii="Trebuchet MS" w:cs="Trebuchet MS" w:eastAsia="Trebuchet MS" w:hAnsi="Trebuchet MS"/>
              <w:b w:val="1"/>
              <w:bCs w:val="1"/>
              <w:rtl w:val="0"/>
            </w:rPr>
            <w:t xml:space="preserve">FORMULÁRIO OPERACIONAL PADRÃO</w:t>
          </w:r>
          <w:r w:rsidDel="00000000" w:rsidR="00000000" w:rsidRPr="00000000">
            <w:rPr>
              <w:rtl w:val="0"/>
            </w:rPr>
          </w:r>
        </w:p>
      </w:tc>
    </w:tr>
  </w:tbl>
  <w:p w:rsidR="00000000" w:rsidDel="00000000" w:rsidP="00000000" w:rsidRDefault="00000000" w:rsidRPr="00000000" w14:paraId="00000086">
    <w:pPr>
      <w:keepNext w:val="0"/>
      <w:keepLines w:val="0"/>
      <w:widowControl w:val="1"/>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35" w:hanging="360"/>
      </w:pPr>
      <w:rPr>
        <w:rFonts w:ascii="Noto Sans Symbols" w:cs="Noto Sans Symbols" w:eastAsia="Noto Sans Symbols" w:hAnsi="Noto Sans Symbols"/>
      </w:rPr>
    </w:lvl>
    <w:lvl w:ilvl="1">
      <w:start w:val="1"/>
      <w:numFmt w:val="bullet"/>
      <w:lvlText w:val="◦"/>
      <w:lvlJc w:val="left"/>
      <w:pPr>
        <w:ind w:left="795" w:hanging="360"/>
      </w:pPr>
      <w:rPr>
        <w:rFonts w:ascii="Noto Sans Symbols" w:cs="Noto Sans Symbols" w:eastAsia="Noto Sans Symbols" w:hAnsi="Noto Sans Symbols"/>
      </w:rPr>
    </w:lvl>
    <w:lvl w:ilvl="2">
      <w:start w:val="1"/>
      <w:numFmt w:val="bullet"/>
      <w:lvlText w:val="▪"/>
      <w:lvlJc w:val="left"/>
      <w:pPr>
        <w:ind w:left="1155" w:hanging="360"/>
      </w:pPr>
      <w:rPr>
        <w:rFonts w:ascii="Noto Sans Symbols" w:cs="Noto Sans Symbols" w:eastAsia="Noto Sans Symbols" w:hAnsi="Noto Sans Symbols"/>
      </w:rPr>
    </w:lvl>
    <w:lvl w:ilvl="3">
      <w:start w:val="1"/>
      <w:numFmt w:val="bullet"/>
      <w:lvlText w:val="●"/>
      <w:lvlJc w:val="left"/>
      <w:pPr>
        <w:ind w:left="1515" w:hanging="360"/>
      </w:pPr>
      <w:rPr>
        <w:rFonts w:ascii="Noto Sans Symbols" w:cs="Noto Sans Symbols" w:eastAsia="Noto Sans Symbols" w:hAnsi="Noto Sans Symbols"/>
      </w:rPr>
    </w:lvl>
    <w:lvl w:ilvl="4">
      <w:start w:val="1"/>
      <w:numFmt w:val="bullet"/>
      <w:lvlText w:val="◦"/>
      <w:lvlJc w:val="left"/>
      <w:pPr>
        <w:ind w:left="1875" w:hanging="360"/>
      </w:pPr>
      <w:rPr>
        <w:rFonts w:ascii="Noto Sans Symbols" w:cs="Noto Sans Symbols" w:eastAsia="Noto Sans Symbols" w:hAnsi="Noto Sans Symbols"/>
      </w:rPr>
    </w:lvl>
    <w:lvl w:ilvl="5">
      <w:start w:val="1"/>
      <w:numFmt w:val="bullet"/>
      <w:lvlText w:val="▪"/>
      <w:lvlJc w:val="left"/>
      <w:pPr>
        <w:ind w:left="2235" w:hanging="360"/>
      </w:pPr>
      <w:rPr>
        <w:rFonts w:ascii="Noto Sans Symbols" w:cs="Noto Sans Symbols" w:eastAsia="Noto Sans Symbols" w:hAnsi="Noto Sans Symbols"/>
      </w:rPr>
    </w:lvl>
    <w:lvl w:ilvl="6">
      <w:start w:val="1"/>
      <w:numFmt w:val="bullet"/>
      <w:lvlText w:val="●"/>
      <w:lvlJc w:val="left"/>
      <w:pPr>
        <w:ind w:left="2595" w:hanging="360"/>
      </w:pPr>
      <w:rPr>
        <w:rFonts w:ascii="Noto Sans Symbols" w:cs="Noto Sans Symbols" w:eastAsia="Noto Sans Symbols" w:hAnsi="Noto Sans Symbols"/>
      </w:rPr>
    </w:lvl>
    <w:lvl w:ilvl="7">
      <w:start w:val="1"/>
      <w:numFmt w:val="bullet"/>
      <w:lvlText w:val="◦"/>
      <w:lvlJc w:val="left"/>
      <w:pPr>
        <w:ind w:left="2955" w:hanging="360"/>
      </w:pPr>
      <w:rPr>
        <w:rFonts w:ascii="Noto Sans Symbols" w:cs="Noto Sans Symbols" w:eastAsia="Noto Sans Symbols" w:hAnsi="Noto Sans Symbols"/>
      </w:rPr>
    </w:lvl>
    <w:lvl w:ilvl="8">
      <w:start w:val="1"/>
      <w:numFmt w:val="bullet"/>
      <w:lvlText w:val="▪"/>
      <w:lvlJc w:val="left"/>
      <w:pPr>
        <w:ind w:left="3315" w:hanging="360"/>
      </w:pPr>
      <w:rPr>
        <w:rFonts w:ascii="Noto Sans Symbols" w:cs="Noto Sans Symbols" w:eastAsia="Noto Sans Symbols" w:hAnsi="Noto Sans Symbols"/>
      </w:rPr>
    </w:lvl>
  </w:abstractNum>
  <w:abstractNum w:abstractNumId="2">
    <w:lvl w:ilvl="0">
      <w:start w:val="1"/>
      <w:numFmt w:val="bullet"/>
      <w:lvlText w:val="●"/>
      <w:lvlJc w:val="left"/>
      <w:pPr>
        <w:ind w:left="435" w:hanging="360"/>
      </w:pPr>
      <w:rPr>
        <w:rFonts w:ascii="Noto Sans Symbols" w:cs="Noto Sans Symbols" w:eastAsia="Noto Sans Symbols" w:hAnsi="Noto Sans Symbols"/>
      </w:rPr>
    </w:lvl>
    <w:lvl w:ilvl="1">
      <w:start w:val="1"/>
      <w:numFmt w:val="bullet"/>
      <w:lvlText w:val="◦"/>
      <w:lvlJc w:val="left"/>
      <w:pPr>
        <w:ind w:left="795" w:hanging="360"/>
      </w:pPr>
      <w:rPr>
        <w:rFonts w:ascii="Noto Sans Symbols" w:cs="Noto Sans Symbols" w:eastAsia="Noto Sans Symbols" w:hAnsi="Noto Sans Symbols"/>
      </w:rPr>
    </w:lvl>
    <w:lvl w:ilvl="2">
      <w:start w:val="1"/>
      <w:numFmt w:val="bullet"/>
      <w:lvlText w:val="▪"/>
      <w:lvlJc w:val="left"/>
      <w:pPr>
        <w:ind w:left="1155" w:hanging="360"/>
      </w:pPr>
      <w:rPr>
        <w:rFonts w:ascii="Noto Sans Symbols" w:cs="Noto Sans Symbols" w:eastAsia="Noto Sans Symbols" w:hAnsi="Noto Sans Symbols"/>
      </w:rPr>
    </w:lvl>
    <w:lvl w:ilvl="3">
      <w:start w:val="1"/>
      <w:numFmt w:val="bullet"/>
      <w:lvlText w:val="●"/>
      <w:lvlJc w:val="left"/>
      <w:pPr>
        <w:ind w:left="1515" w:hanging="360"/>
      </w:pPr>
      <w:rPr>
        <w:rFonts w:ascii="Noto Sans Symbols" w:cs="Noto Sans Symbols" w:eastAsia="Noto Sans Symbols" w:hAnsi="Noto Sans Symbols"/>
      </w:rPr>
    </w:lvl>
    <w:lvl w:ilvl="4">
      <w:start w:val="1"/>
      <w:numFmt w:val="bullet"/>
      <w:lvlText w:val="◦"/>
      <w:lvlJc w:val="left"/>
      <w:pPr>
        <w:ind w:left="1875" w:hanging="360"/>
      </w:pPr>
      <w:rPr>
        <w:rFonts w:ascii="Noto Sans Symbols" w:cs="Noto Sans Symbols" w:eastAsia="Noto Sans Symbols" w:hAnsi="Noto Sans Symbols"/>
      </w:rPr>
    </w:lvl>
    <w:lvl w:ilvl="5">
      <w:start w:val="1"/>
      <w:numFmt w:val="bullet"/>
      <w:lvlText w:val="▪"/>
      <w:lvlJc w:val="left"/>
      <w:pPr>
        <w:ind w:left="2235" w:hanging="360"/>
      </w:pPr>
      <w:rPr>
        <w:rFonts w:ascii="Noto Sans Symbols" w:cs="Noto Sans Symbols" w:eastAsia="Noto Sans Symbols" w:hAnsi="Noto Sans Symbols"/>
      </w:rPr>
    </w:lvl>
    <w:lvl w:ilvl="6">
      <w:start w:val="1"/>
      <w:numFmt w:val="bullet"/>
      <w:lvlText w:val="●"/>
      <w:lvlJc w:val="left"/>
      <w:pPr>
        <w:ind w:left="2595" w:hanging="360"/>
      </w:pPr>
      <w:rPr>
        <w:rFonts w:ascii="Noto Sans Symbols" w:cs="Noto Sans Symbols" w:eastAsia="Noto Sans Symbols" w:hAnsi="Noto Sans Symbols"/>
      </w:rPr>
    </w:lvl>
    <w:lvl w:ilvl="7">
      <w:start w:val="1"/>
      <w:numFmt w:val="bullet"/>
      <w:lvlText w:val="◦"/>
      <w:lvlJc w:val="left"/>
      <w:pPr>
        <w:ind w:left="2955" w:hanging="360"/>
      </w:pPr>
      <w:rPr>
        <w:rFonts w:ascii="Noto Sans Symbols" w:cs="Noto Sans Symbols" w:eastAsia="Noto Sans Symbols" w:hAnsi="Noto Sans Symbols"/>
      </w:rPr>
    </w:lvl>
    <w:lvl w:ilvl="8">
      <w:start w:val="1"/>
      <w:numFmt w:val="bullet"/>
      <w:lvlText w:val="▪"/>
      <w:lvlJc w:val="left"/>
      <w:pPr>
        <w:ind w:left="3315" w:hanging="360"/>
      </w:pPr>
      <w:rPr>
        <w:rFonts w:ascii="Noto Sans Symbols" w:cs="Noto Sans Symbols" w:eastAsia="Noto Sans Symbols" w:hAnsi="Noto Sans Symbols"/>
      </w:rPr>
    </w:lvl>
  </w:abstractNum>
  <w:abstractNum w:abstractNumId="3">
    <w:lvl w:ilvl="0">
      <w:start w:val="1"/>
      <w:numFmt w:val="bullet"/>
      <w:lvlText w:val="●"/>
      <w:lvlJc w:val="left"/>
      <w:pPr>
        <w:ind w:left="437" w:hanging="360"/>
      </w:pPr>
      <w:rPr>
        <w:rFonts w:ascii="Noto Sans Symbols" w:cs="Noto Sans Symbols" w:eastAsia="Noto Sans Symbols" w:hAnsi="Noto Sans Symbols"/>
      </w:rPr>
    </w:lvl>
    <w:lvl w:ilvl="1">
      <w:start w:val="1"/>
      <w:numFmt w:val="bullet"/>
      <w:lvlText w:val="◦"/>
      <w:lvlJc w:val="left"/>
      <w:pPr>
        <w:ind w:left="797" w:hanging="360"/>
      </w:pPr>
      <w:rPr>
        <w:rFonts w:ascii="Noto Sans Symbols" w:cs="Noto Sans Symbols" w:eastAsia="Noto Sans Symbols" w:hAnsi="Noto Sans Symbols"/>
      </w:rPr>
    </w:lvl>
    <w:lvl w:ilvl="2">
      <w:start w:val="1"/>
      <w:numFmt w:val="bullet"/>
      <w:lvlText w:val="▪"/>
      <w:lvlJc w:val="left"/>
      <w:pPr>
        <w:ind w:left="1157" w:hanging="360"/>
      </w:pPr>
      <w:rPr>
        <w:rFonts w:ascii="Noto Sans Symbols" w:cs="Noto Sans Symbols" w:eastAsia="Noto Sans Symbols" w:hAnsi="Noto Sans Symbols"/>
      </w:rPr>
    </w:lvl>
    <w:lvl w:ilvl="3">
      <w:start w:val="1"/>
      <w:numFmt w:val="bullet"/>
      <w:lvlText w:val="●"/>
      <w:lvlJc w:val="left"/>
      <w:pPr>
        <w:ind w:left="1517" w:hanging="360"/>
      </w:pPr>
      <w:rPr>
        <w:rFonts w:ascii="Noto Sans Symbols" w:cs="Noto Sans Symbols" w:eastAsia="Noto Sans Symbols" w:hAnsi="Noto Sans Symbols"/>
      </w:rPr>
    </w:lvl>
    <w:lvl w:ilvl="4">
      <w:start w:val="1"/>
      <w:numFmt w:val="bullet"/>
      <w:lvlText w:val="◦"/>
      <w:lvlJc w:val="left"/>
      <w:pPr>
        <w:ind w:left="1877" w:hanging="360"/>
      </w:pPr>
      <w:rPr>
        <w:rFonts w:ascii="Noto Sans Symbols" w:cs="Noto Sans Symbols" w:eastAsia="Noto Sans Symbols" w:hAnsi="Noto Sans Symbols"/>
      </w:rPr>
    </w:lvl>
    <w:lvl w:ilvl="5">
      <w:start w:val="1"/>
      <w:numFmt w:val="bullet"/>
      <w:lvlText w:val="▪"/>
      <w:lvlJc w:val="left"/>
      <w:pPr>
        <w:ind w:left="2237" w:hanging="360"/>
      </w:pPr>
      <w:rPr>
        <w:rFonts w:ascii="Noto Sans Symbols" w:cs="Noto Sans Symbols" w:eastAsia="Noto Sans Symbols" w:hAnsi="Noto Sans Symbols"/>
      </w:rPr>
    </w:lvl>
    <w:lvl w:ilvl="6">
      <w:start w:val="1"/>
      <w:numFmt w:val="bullet"/>
      <w:lvlText w:val="●"/>
      <w:lvlJc w:val="left"/>
      <w:pPr>
        <w:ind w:left="2597" w:hanging="360"/>
      </w:pPr>
      <w:rPr>
        <w:rFonts w:ascii="Noto Sans Symbols" w:cs="Noto Sans Symbols" w:eastAsia="Noto Sans Symbols" w:hAnsi="Noto Sans Symbols"/>
      </w:rPr>
    </w:lvl>
    <w:lvl w:ilvl="7">
      <w:start w:val="1"/>
      <w:numFmt w:val="bullet"/>
      <w:lvlText w:val="◦"/>
      <w:lvlJc w:val="left"/>
      <w:pPr>
        <w:ind w:left="2957" w:hanging="360"/>
      </w:pPr>
      <w:rPr>
        <w:rFonts w:ascii="Noto Sans Symbols" w:cs="Noto Sans Symbols" w:eastAsia="Noto Sans Symbols" w:hAnsi="Noto Sans Symbols"/>
      </w:rPr>
    </w:lvl>
    <w:lvl w:ilvl="8">
      <w:start w:val="1"/>
      <w:numFmt w:val="bullet"/>
      <w:lvlText w:val="▪"/>
      <w:lvlJc w:val="left"/>
      <w:pPr>
        <w:ind w:left="3317"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240" w:lineRule="auto"/>
    </w:pPr>
    <w:rPr>
      <w:b w:val="1"/>
      <w:bCs w:val="1"/>
      <w:sz w:val="48"/>
      <w:szCs w:val="48"/>
    </w:rPr>
  </w:style>
  <w:style w:type="paragraph" w:styleId="Heading2">
    <w:name w:val="heading 2"/>
    <w:basedOn w:val="Normal"/>
    <w:next w:val="Normal"/>
    <w:pPr>
      <w:keepNext w:val="1"/>
      <w:keepLines w:val="1"/>
      <w:pageBreakBefore w:val="0"/>
      <w:spacing w:after="80" w:before="360" w:line="240" w:lineRule="auto"/>
    </w:pPr>
    <w:rPr>
      <w:b w:val="1"/>
      <w:bCs w:val="1"/>
      <w:sz w:val="36"/>
      <w:szCs w:val="36"/>
    </w:rPr>
  </w:style>
  <w:style w:type="paragraph" w:styleId="Heading3">
    <w:name w:val="heading 3"/>
    <w:basedOn w:val="Normal"/>
    <w:next w:val="Normal"/>
    <w:pPr>
      <w:keepNext w:val="1"/>
      <w:keepLines w:val="1"/>
      <w:pageBreakBefore w:val="0"/>
      <w:spacing w:after="80" w:before="280" w:line="240" w:lineRule="auto"/>
    </w:pPr>
    <w:rPr>
      <w:b w:val="1"/>
      <w:bCs w:val="1"/>
      <w:sz w:val="28"/>
      <w:szCs w:val="28"/>
    </w:rPr>
  </w:style>
  <w:style w:type="paragraph" w:styleId="Heading4">
    <w:name w:val="heading 4"/>
    <w:basedOn w:val="Normal"/>
    <w:next w:val="Normal"/>
    <w:pPr>
      <w:keepNext w:val="1"/>
      <w:keepLines w:val="1"/>
      <w:pageBreakBefore w:val="0"/>
      <w:spacing w:after="40" w:before="240" w:line="240" w:lineRule="auto"/>
    </w:pPr>
    <w:rPr>
      <w:b w:val="1"/>
      <w:bCs w:val="1"/>
      <w:sz w:val="24"/>
      <w:szCs w:val="24"/>
    </w:rPr>
  </w:style>
  <w:style w:type="paragraph" w:styleId="Heading5">
    <w:name w:val="heading 5"/>
    <w:basedOn w:val="Normal"/>
    <w:next w:val="Normal"/>
    <w:pPr>
      <w:keepNext w:val="1"/>
      <w:keepLines w:val="1"/>
      <w:pageBreakBefore w:val="0"/>
      <w:spacing w:after="40" w:before="220" w:line="240" w:lineRule="auto"/>
    </w:pPr>
    <w:rPr>
      <w:b w:val="1"/>
      <w:bCs w:val="1"/>
      <w:sz w:val="22"/>
      <w:szCs w:val="22"/>
    </w:rPr>
  </w:style>
  <w:style w:type="paragraph" w:styleId="Heading6">
    <w:name w:val="heading 6"/>
    <w:basedOn w:val="Normal"/>
    <w:next w:val="Normal"/>
    <w:pPr>
      <w:keepNext w:val="1"/>
      <w:keepLines w:val="1"/>
      <w:pageBreakBefore w:val="0"/>
      <w:spacing w:after="40" w:before="200" w:line="240" w:lineRule="auto"/>
    </w:pPr>
    <w:rPr>
      <w:b w:val="1"/>
      <w:bCs w:val="1"/>
      <w:sz w:val="20"/>
      <w:szCs w:val="20"/>
    </w:rPr>
  </w:style>
  <w:style w:type="paragraph" w:styleId="Title">
    <w:name w:val="Title"/>
    <w:basedOn w:val="Normal"/>
    <w:next w:val="Normal"/>
    <w:pPr>
      <w:keepNext w:val="1"/>
      <w:spacing w:after="120" w:before="240" w:lin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08.0" w:type="dxa"/>
        <w:bottom w:w="0.0" w:type="dxa"/>
        <w:right w:w="10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wl5vrFxOhX0hvbDpAcTUh+ttHw==">CgMxLjAaHwoBMBIaChgICVIUChJ0YWJsZS5wdmM0NXFoYTM2a24aHwoBMRIaChgICVIUChJ0YWJsZS5iOHhzM3Ixb2EyYm8aHwoBMhIaChgICVIUChJ0YWJsZS5rYmczYWZvcGpmdW44AHIhMS1tMGdCN05hSkxOamgtRVo3ZkNyNDdsLVpqMTRHZUE3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