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4k59dmjv9ckn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MANIFESTAÇÃO DE VONTADE </w:t>
            </w:r>
          </w:p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TRANSFUSÃO DE SANGUE - TESTEMUNHA DE JEOVÁ</w:t>
            </w:r>
          </w:p>
        </w:tc>
      </w:tr>
    </w:tbl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6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87554288"/>
        <w:tag w:val="goog_rdk_0"/>
      </w:sdtPr>
      <w:sdtContent>
        <w:tbl>
          <w:tblPr>
            <w:tblStyle w:val="Table2"/>
            <w:tblW w:w="9921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0.7322834645665"/>
            <w:gridCol w:w="4960.7322834645665"/>
            <w:tblGridChange w:id="0">
              <w:tblGrid>
                <w:gridCol w:w="4960.7322834645665"/>
                <w:gridCol w:w="4960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B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20868069"/>
        <w:tag w:val="goog_rdk_1"/>
      </w:sdtPr>
      <w:sdtContent>
        <w:tbl>
          <w:tblPr>
            <w:tblStyle w:val="Table3"/>
            <w:tblW w:w="9921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0.7322834645665"/>
            <w:gridCol w:w="4960.7322834645665"/>
            <w:tblGridChange w:id="0">
              <w:tblGrid>
                <w:gridCol w:w="4960.7322834645665"/>
                <w:gridCol w:w="4960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ind w:left="-283.4645669291337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30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Este documento serve como uma manifestação de vontade clara e inequívoca do(a) paciente sobre a não realização de transfusão de sangue ou de qualquer componente sanguíneo.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1. DECLARO, de forma livre e consciente, que NÃO AUTORIZO, sob qualquer circunstância, a realização de transfusões de sangue ou de qualquer de seus componentes, como plasma, plaquetas ou glóbulos, em meu tratamento médico.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2. DECLARO que ACEITO expansores de volume de plasma, tais como exemplificativamente, Dextran, solução salina ou de ringer e amido horoxietil, e outras formas alternativas de tratamento. Inobstante, na hipótese de eu não reunir condições de externar minha opinião quando estiver internado(a) nas dependências do Hospital, neste ato outorgo a meu responsável legal poderes para decidir acerca de eventual transfusão quando houver risco de morte.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3. DECLARO que, caso seja necessário tomar decisões médicas relacionadas ao meu tratamento, solicito que sejam consideradas alternativas que não envolvam a utilização de sangue ou de seus componentes.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4. DECLARO que esta termo é uma expressão da minha fé como Testemunha de Jeová, a qual preconiza a abstinência de sangue com base em princípios bíblicos, pelo que solicito que todos profissionais de saúde envolvidos em meu tratamento respeitem minha decisão e minhas crenças religiosas.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5. DECLARO que estou ciente e assumo o risco de que a falta de transfusões de sangue exige uso de alternativas que podem não ser tão eficazes ou seguras quanto uma transfusão quando a situação é crítica.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6. DECLARO que estou ciente dos riscos associados à minha recusa de transfusão de sangue, conforme detalhados a seguir: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6.1. Perda Sanguínea Severa: A recusa de transfusão de sangue pode resultar em uma perda sanguínea significativa durante cirurgias ou tratamentos médicos que envolvam grande volume de sangramento.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6.2. Anemia Grave: A falta de transfusão de sangue pode levar a uma diminuição dos níveis de hemoglobina no sangue, resultando em anemia grave, que pode causar fadiga extrema, fraqueza, tontura e até mesmo insuficiência cardíaca.</w:t>
      </w:r>
    </w:p>
    <w:p w:rsidR="00000000" w:rsidDel="00000000" w:rsidP="00000000" w:rsidRDefault="00000000" w:rsidRPr="00000000" w14:paraId="00000041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6.3. Complicações Cirúrgicas: Em cirurgias de grande porte, a ausência de transfusão de sangue pode aumentar o risco de complicações como choque hipovolêmico, falência de órgãos e até mesmo morte.</w:t>
      </w:r>
    </w:p>
    <w:p w:rsidR="00000000" w:rsidDel="00000000" w:rsidP="00000000" w:rsidRDefault="00000000" w:rsidRPr="00000000" w14:paraId="00000043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6.4. Diminuição da Recuperação: A falta de transfusão de sangue pode prolongar o tempo de recuperação após procedimentos médicos, aumentando o risco de complicações pós-operatórias e prolongando o tempo de internação hospitalar.</w:t>
      </w:r>
    </w:p>
    <w:p w:rsidR="00000000" w:rsidDel="00000000" w:rsidP="00000000" w:rsidRDefault="00000000" w:rsidRPr="00000000" w14:paraId="00000045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6.5. Risco de Morte: Em situações de emergência médica ou trauma grave, a recusa de transfusão de sangue pode aumentar significativamente o risco de morte devido à incapacidade de restaurar adequadamente o volume sanguíneo e a oxigenação dos tecidos.</w:t>
      </w:r>
    </w:p>
    <w:p w:rsidR="00000000" w:rsidDel="00000000" w:rsidP="00000000" w:rsidRDefault="00000000" w:rsidRPr="00000000" w14:paraId="00000047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6.6. Risco para Gestantes: Em situações como hemorragias obstétricas, ou durante o parto, transfusões de sangue podem ser necessárias para salvar a vida do(a) paciente e do feto. Sem a possibilidade de transfusão, há risco aumentado de complicações ou morte do(a) paciente e do feto.</w:t>
      </w:r>
    </w:p>
    <w:p w:rsidR="00000000" w:rsidDel="00000000" w:rsidP="00000000" w:rsidRDefault="00000000" w:rsidRPr="00000000" w14:paraId="00000049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7. Em razão do teor da presente, isento totalmente os médicos, a direção clínica, a administração hospitalar e os profissionais de saúde de quaisquer danos que possam resultar do cumprimento deste Termo.</w:t>
      </w:r>
    </w:p>
    <w:p w:rsidR="00000000" w:rsidDel="00000000" w:rsidP="00000000" w:rsidRDefault="00000000" w:rsidRPr="00000000" w14:paraId="0000004B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Declaro que esta decisão foi tomada por minha própria vontade, sem coação ou pressão externa, e compreendo todas as implicações dessa escolha.</w:t>
      </w:r>
    </w:p>
    <w:p w:rsidR="00000000" w:rsidDel="00000000" w:rsidP="00000000" w:rsidRDefault="00000000" w:rsidRPr="00000000" w14:paraId="0000004D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40" w:lineRule="auto"/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Assino este termo reconhecendo que esta declaração de vontade é vinculativa e deverá ser respeitada por todos os profissionais de saúde envolvidos no meu cuidado.</w:t>
      </w:r>
    </w:p>
    <w:p w:rsidR="00000000" w:rsidDel="00000000" w:rsidP="00000000" w:rsidRDefault="00000000" w:rsidRPr="00000000" w14:paraId="0000004F">
      <w:pPr>
        <w:ind w:left="-283.4645669291337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3.4645669291337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5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66092726"/>
        <w:tag w:val="goog_rdk_2"/>
      </w:sdtPr>
      <w:sdtContent>
        <w:tbl>
          <w:tblPr>
            <w:tblStyle w:val="Table4"/>
            <w:tblW w:w="9923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1.5"/>
            <w:gridCol w:w="4961.5"/>
            <w:tblGridChange w:id="0">
              <w:tblGrid>
                <w:gridCol w:w="4961.5"/>
                <w:gridCol w:w="4961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57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59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5A">
      <w:pPr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240" w:lineRule="auto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2290" w:top="2939" w:left="1134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909.0" w:type="dxa"/>
      <w:jc w:val="left"/>
      <w:tblInd w:w="-214.0" w:type="dxa"/>
      <w:tblLayout w:type="fixed"/>
      <w:tblLook w:val="0000"/>
    </w:tblPr>
    <w:tblGrid>
      <w:gridCol w:w="1815"/>
      <w:gridCol w:w="2325"/>
      <w:gridCol w:w="1365"/>
      <w:gridCol w:w="2535"/>
      <w:gridCol w:w="1869"/>
      <w:tblGridChange w:id="0">
        <w:tblGrid>
          <w:gridCol w:w="1815"/>
          <w:gridCol w:w="2325"/>
          <w:gridCol w:w="1365"/>
          <w:gridCol w:w="2535"/>
          <w:gridCol w:w="1869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shd w:fill="10a8b6" w:val="clear"/>
        </w:tcPr>
        <w:p w:rsidR="00000000" w:rsidDel="00000000" w:rsidP="00000000" w:rsidRDefault="00000000" w:rsidRPr="00000000" w14:paraId="00000062">
          <w:pPr>
            <w:jc w:val="center"/>
            <w:rPr>
              <w:rFonts w:ascii="Trebuchet MS" w:cs="Trebuchet MS" w:eastAsia="Trebuchet MS" w:hAnsi="Trebuchet MS"/>
              <w:b w:val="1"/>
              <w:bCs w:val="1"/>
              <w:color w:val="ffffff"/>
              <w:sz w:val="18"/>
              <w:szCs w:val="18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color w:val="ffffff"/>
              <w:sz w:val="18"/>
              <w:szCs w:val="18"/>
              <w:rtl w:val="0"/>
            </w:rPr>
            <w:t xml:space="preserve">DOC. REFERÊNCIA: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63">
          <w:pPr>
            <w:jc w:val="center"/>
            <w:rPr>
              <w:rFonts w:ascii="Trebuchet MS" w:cs="Trebuchet MS" w:eastAsia="Trebuchet MS" w:hAnsi="Trebuchet MS"/>
              <w:sz w:val="18"/>
              <w:szCs w:val="18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8"/>
              <w:szCs w:val="18"/>
              <w:rtl w:val="0"/>
            </w:rPr>
            <w:t xml:space="preserve">POP-HEMOT-56</w:t>
          </w:r>
        </w:p>
      </w:tc>
      <w:tc>
        <w:tcPr/>
        <w:p w:rsidR="00000000" w:rsidDel="00000000" w:rsidP="00000000" w:rsidRDefault="00000000" w:rsidRPr="00000000" w14:paraId="00000064">
          <w:pPr>
            <w:jc w:val="center"/>
            <w:rPr>
              <w:rFonts w:ascii="Trebuchet MS" w:cs="Trebuchet MS" w:eastAsia="Trebuchet MS" w:hAnsi="Trebuchet MS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10a8b6" w:val="clear"/>
        </w:tcPr>
        <w:p w:rsidR="00000000" w:rsidDel="00000000" w:rsidP="00000000" w:rsidRDefault="00000000" w:rsidRPr="00000000" w14:paraId="00000065">
          <w:pPr>
            <w:jc w:val="center"/>
            <w:rPr>
              <w:rFonts w:ascii="Trebuchet MS" w:cs="Trebuchet MS" w:eastAsia="Trebuchet MS" w:hAnsi="Trebuchet MS"/>
              <w:b w:val="1"/>
              <w:bCs w:val="1"/>
              <w:color w:val="ffffff"/>
              <w:sz w:val="18"/>
              <w:szCs w:val="18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color w:val="ffffff"/>
              <w:sz w:val="18"/>
              <w:szCs w:val="18"/>
              <w:rtl w:val="0"/>
            </w:rPr>
            <w:t xml:space="preserve">MODELO DE REFERÊNCIA: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66">
          <w:pPr>
            <w:jc w:val="center"/>
            <w:rPr>
              <w:rFonts w:ascii="Trebuchet MS" w:cs="Trebuchet MS" w:eastAsia="Trebuchet MS" w:hAnsi="Trebuchet MS"/>
              <w:sz w:val="18"/>
              <w:szCs w:val="18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8"/>
              <w:szCs w:val="18"/>
              <w:rtl w:val="0"/>
            </w:rPr>
            <w:t xml:space="preserve">PRQ-QUAL-56</w:t>
          </w:r>
        </w:p>
      </w:tc>
    </w:tr>
  </w:tbl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879.0" w:type="dxa"/>
      <w:jc w:val="left"/>
      <w:tblInd w:w="-289.0" w:type="dxa"/>
      <w:tblLayout w:type="fixed"/>
      <w:tblLook w:val="0000"/>
    </w:tblPr>
    <w:tblGrid>
      <w:gridCol w:w="2610"/>
      <w:gridCol w:w="5460"/>
      <w:gridCol w:w="1809"/>
      <w:tblGridChange w:id="0">
        <w:tblGrid>
          <w:gridCol w:w="2610"/>
          <w:gridCol w:w="5460"/>
          <w:gridCol w:w="1809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5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5E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5F">
          <w:pPr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Qs07PoGLBHEpSyfPrWK2QBYyeA==">CgMxLjAaHwoBMBIaChgICVIUChJ0YWJsZS45aHJjM24xeDVyZTkaHwoBMRIaChgICVIUChJ0YWJsZS5vMXpobW0ybzByZ2gaHwoBMhIaChgICVIUChJ0YWJsZS5lMjlrcW91N3kzenAyDmguNGs1OWRtanY5Y2tuMghoLmdqZGd4czgAciExZl9vU01tSHEwaEZ2THA5cFFvZFBpYjN2di1MeUxjdEc=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